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2986" w:rsidRPr="009E198D" w:rsidTr="00BD610E">
        <w:tc>
          <w:tcPr>
            <w:tcW w:w="9570" w:type="dxa"/>
          </w:tcPr>
          <w:p w:rsidR="004C2986" w:rsidRPr="009E198D" w:rsidRDefault="004C2986" w:rsidP="00BD610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C2986" w:rsidRPr="009E198D" w:rsidRDefault="004C2986" w:rsidP="00BD6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 xml:space="preserve">ТОРЖОКСКОГО 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>РАЙОНА</w:t>
            </w:r>
          </w:p>
        </w:tc>
      </w:tr>
    </w:tbl>
    <w:p w:rsidR="004C2986" w:rsidRPr="009E198D" w:rsidRDefault="004C2986" w:rsidP="004C298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C2986" w:rsidRPr="009E198D" w:rsidTr="00BD610E">
        <w:tc>
          <w:tcPr>
            <w:tcW w:w="3427" w:type="dxa"/>
            <w:vAlign w:val="bottom"/>
          </w:tcPr>
          <w:p w:rsidR="004C2986" w:rsidRPr="009E198D" w:rsidRDefault="004C2986" w:rsidP="00BD610E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19 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C2986" w:rsidRPr="009E198D" w:rsidRDefault="004C2986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C2986" w:rsidRPr="009E198D" w:rsidRDefault="004C2986" w:rsidP="00BD610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C2986" w:rsidRPr="009E198D" w:rsidRDefault="004C2986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20/94-4</w:t>
            </w:r>
          </w:p>
        </w:tc>
      </w:tr>
      <w:tr w:rsidR="004C2986" w:rsidRPr="009E198D" w:rsidTr="00BD610E">
        <w:tc>
          <w:tcPr>
            <w:tcW w:w="3427" w:type="dxa"/>
            <w:vAlign w:val="bottom"/>
          </w:tcPr>
          <w:p w:rsidR="004C2986" w:rsidRPr="009E198D" w:rsidRDefault="004C2986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C2986" w:rsidRPr="009E198D" w:rsidRDefault="004C2986" w:rsidP="00BD610E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4C2986" w:rsidRPr="009E198D" w:rsidRDefault="004C2986" w:rsidP="00BD610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C2986" w:rsidRPr="009E198D" w:rsidRDefault="004C2986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2986" w:rsidRDefault="004C2986" w:rsidP="004C2986">
      <w:pPr>
        <w:pStyle w:val="a3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2A6BBE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B1619">
        <w:rPr>
          <w:b/>
          <w:sz w:val="28"/>
          <w:szCs w:val="28"/>
        </w:rPr>
        <w:t xml:space="preserve">открепительных удостоверений на выборах </w:t>
      </w:r>
      <w:proofErr w:type="gramStart"/>
      <w:r w:rsidRPr="00AB1619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br/>
      </w:r>
      <w:r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B1619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Pr="00BA4CF1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180</w:t>
      </w:r>
      <w:r w:rsidRPr="005002A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«Тверская область –</w:t>
      </w:r>
      <w:r w:rsidRPr="0080749F">
        <w:rPr>
          <w:rFonts w:eastAsia="Calibri"/>
          <w:sz w:val="28"/>
          <w:szCs w:val="28"/>
          <w:lang w:eastAsia="en-US"/>
        </w:rPr>
        <w:t xml:space="preserve"> </w:t>
      </w:r>
      <w:r w:rsidRPr="0080749F">
        <w:rPr>
          <w:b/>
          <w:sz w:val="28"/>
          <w:szCs w:val="28"/>
        </w:rPr>
        <w:t xml:space="preserve">Заволжский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округ»)</w:t>
      </w:r>
    </w:p>
    <w:p w:rsidR="004C2986" w:rsidRPr="001A13A7" w:rsidRDefault="004C2986" w:rsidP="004C298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18 сентября 2016 года, 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не выявлено.</w:t>
      </w:r>
      <w:proofErr w:type="gramEnd"/>
    </w:p>
    <w:p w:rsidR="004C2986" w:rsidRPr="001A13A7" w:rsidRDefault="004C2986" w:rsidP="004C298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C2986" w:rsidRDefault="004C2986" w:rsidP="004C298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открепительных удостоверений </w:t>
      </w:r>
      <w:r w:rsidRPr="001A13A7">
        <w:rPr>
          <w:sz w:val="28"/>
          <w:szCs w:val="28"/>
        </w:rPr>
        <w:t xml:space="preserve">на выборах </w:t>
      </w:r>
      <w:proofErr w:type="gramStart"/>
      <w:r w:rsidRPr="001A13A7"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1A13A7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1A13A7">
        <w:rPr>
          <w:sz w:val="28"/>
          <w:szCs w:val="28"/>
        </w:rPr>
        <w:t xml:space="preserve"> сентября 2016 года </w:t>
      </w:r>
      <w:r>
        <w:rPr>
          <w:b/>
          <w:sz w:val="28"/>
          <w:szCs w:val="28"/>
        </w:rPr>
        <w:t>(</w:t>
      </w:r>
      <w:r w:rsidRPr="003F6424">
        <w:rPr>
          <w:sz w:val="28"/>
          <w:szCs w:val="28"/>
        </w:rPr>
        <w:t xml:space="preserve">одномандатный избирательный </w:t>
      </w:r>
      <w:r w:rsidRPr="00BA4CF1">
        <w:rPr>
          <w:rFonts w:eastAsia="Calibri"/>
          <w:sz w:val="28"/>
          <w:szCs w:val="28"/>
          <w:lang w:eastAsia="en-US"/>
        </w:rPr>
        <w:t>округ №</w:t>
      </w:r>
      <w:r>
        <w:rPr>
          <w:rFonts w:eastAsia="Calibri"/>
          <w:sz w:val="28"/>
          <w:szCs w:val="28"/>
          <w:lang w:eastAsia="en-US"/>
        </w:rPr>
        <w:t>180</w:t>
      </w:r>
      <w:r w:rsidRPr="003F6424">
        <w:rPr>
          <w:rFonts w:eastAsia="Calibri"/>
          <w:sz w:val="28"/>
          <w:szCs w:val="28"/>
          <w:lang w:eastAsia="en-US"/>
        </w:rPr>
        <w:t xml:space="preserve"> «Тверская область –</w:t>
      </w:r>
      <w:r>
        <w:rPr>
          <w:rFonts w:eastAsia="Calibri"/>
          <w:sz w:val="28"/>
          <w:szCs w:val="28"/>
          <w:lang w:eastAsia="en-US"/>
        </w:rPr>
        <w:t xml:space="preserve"> 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</w:t>
      </w:r>
      <w:r w:rsidRPr="003F6424">
        <w:rPr>
          <w:rFonts w:eastAsia="Calibri"/>
          <w:sz w:val="28"/>
          <w:szCs w:val="28"/>
          <w:lang w:eastAsia="en-US"/>
        </w:rPr>
        <w:t>одномандатный избирательный округ»)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4C2986" w:rsidRDefault="004C2986" w:rsidP="004C298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C2986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86" w:rsidRPr="004B091D" w:rsidRDefault="004C2986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C2986" w:rsidRPr="005215EB" w:rsidRDefault="004C2986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C2986" w:rsidRPr="005215EB" w:rsidRDefault="004C2986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2986" w:rsidRPr="005215EB" w:rsidRDefault="004C2986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C2986" w:rsidRPr="00ED3A57" w:rsidRDefault="004C2986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4C2986" w:rsidRPr="005215EB" w:rsidTr="00BD610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986" w:rsidRPr="00D33BEC" w:rsidRDefault="004C2986" w:rsidP="00BD610E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C2986" w:rsidRPr="005215EB" w:rsidRDefault="004C2986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C2986" w:rsidRPr="005215EB" w:rsidRDefault="004C2986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2986" w:rsidRPr="005215EB" w:rsidRDefault="004C2986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C2986" w:rsidRPr="005215EB" w:rsidRDefault="004C2986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4C2986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86" w:rsidRPr="004B091D" w:rsidRDefault="004C2986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86" w:rsidRPr="005215EB" w:rsidRDefault="004C2986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C2986" w:rsidRPr="005215EB" w:rsidRDefault="004C2986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86" w:rsidRPr="005215EB" w:rsidRDefault="004C2986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C2986" w:rsidRPr="00ED3A57" w:rsidRDefault="004C2986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4C2986" w:rsidRDefault="004C2986" w:rsidP="004C2986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4C2986" w:rsidRDefault="004C2986" w:rsidP="004C2986">
      <w:pPr>
        <w:pStyle w:val="a3"/>
        <w:spacing w:after="240" w:line="360" w:lineRule="auto"/>
        <w:jc w:val="both"/>
        <w:rPr>
          <w:sz w:val="28"/>
          <w:szCs w:val="28"/>
        </w:rPr>
        <w:sectPr w:rsidR="004C2986" w:rsidSect="00E850EB">
          <w:headerReference w:type="even" r:id="rId5"/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2D65" w:rsidRDefault="00E72D65"/>
    <w:sectPr w:rsidR="00E72D65" w:rsidSect="00E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4C2986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4C2986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4C29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4C2986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3364" w:rsidRPr="00F27EFB" w:rsidRDefault="004C2986" w:rsidP="00F2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2986"/>
    <w:rsid w:val="004C2986"/>
    <w:rsid w:val="00E7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986"/>
    <w:pPr>
      <w:spacing w:after="120"/>
    </w:pPr>
  </w:style>
  <w:style w:type="character" w:customStyle="1" w:styleId="a4">
    <w:name w:val="Основной текст Знак"/>
    <w:basedOn w:val="a0"/>
    <w:link w:val="a3"/>
    <w:rsid w:val="004C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C298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4C2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986"/>
  </w:style>
  <w:style w:type="paragraph" w:styleId="a8">
    <w:name w:val="header"/>
    <w:basedOn w:val="a"/>
    <w:link w:val="a9"/>
    <w:uiPriority w:val="99"/>
    <w:rsid w:val="004C29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C29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>DG Win&amp;Soft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2016-10-20T09:46:00Z</dcterms:created>
  <dcterms:modified xsi:type="dcterms:W3CDTF">2016-10-20T09:47:00Z</dcterms:modified>
</cp:coreProperties>
</file>