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ED" w:rsidRDefault="00FC58ED" w:rsidP="00FC58ED">
      <w:pPr>
        <w:spacing w:before="240"/>
        <w:jc w:val="center"/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>
        <w:rPr>
          <w:rFonts w:eastAsia="Times New Roman"/>
          <w:b/>
          <w:color w:val="000000"/>
          <w:sz w:val="32"/>
          <w:szCs w:val="32"/>
          <w:lang w:eastAsia="ru-RU"/>
        </w:rPr>
        <w:br/>
        <w:t>ТОРЖОКСКОГО  РАЙОНА</w:t>
      </w:r>
    </w:p>
    <w:p w:rsidR="00FC58ED" w:rsidRDefault="00FC58ED" w:rsidP="00FC58ED">
      <w:pPr>
        <w:spacing w:before="120" w:after="120"/>
        <w:jc w:val="center"/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5"/>
        <w:gridCol w:w="3105"/>
        <w:gridCol w:w="504"/>
        <w:gridCol w:w="2601"/>
      </w:tblGrid>
      <w:tr w:rsidR="00FC58ED" w:rsidTr="00FA2AF3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C58ED" w:rsidRDefault="001E2ADD" w:rsidP="001E2ADD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06 июня</w:t>
            </w:r>
            <w:r w:rsidR="00FC58ED">
              <w:rPr>
                <w:rFonts w:eastAsia="Times New Roman"/>
                <w:color w:val="000000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  <w:r w:rsidR="00FC58ED">
              <w:rPr>
                <w:rFonts w:eastAsia="Times New Roman"/>
                <w:color w:val="000000"/>
                <w:szCs w:val="28"/>
                <w:lang w:eastAsia="ru-RU"/>
              </w:rPr>
              <w:t xml:space="preserve"> г</w:t>
            </w:r>
          </w:p>
        </w:tc>
        <w:tc>
          <w:tcPr>
            <w:tcW w:w="3105" w:type="dxa"/>
            <w:shd w:val="clear" w:color="auto" w:fill="auto"/>
            <w:vAlign w:val="bottom"/>
          </w:tcPr>
          <w:p w:rsidR="00FC58ED" w:rsidRDefault="00FC58ED" w:rsidP="00FA2AF3">
            <w:pPr>
              <w:snapToGrid w:val="0"/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FC58ED" w:rsidRDefault="00FC58ED" w:rsidP="00FA2AF3">
            <w:pPr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C58ED" w:rsidRDefault="001E2ADD" w:rsidP="001E2ADD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  <w:r w:rsidR="00FC58ED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632</w:t>
            </w:r>
            <w:r w:rsidR="00FC58ED">
              <w:rPr>
                <w:rFonts w:eastAsia="Times New Roman"/>
                <w:color w:val="000000"/>
                <w:szCs w:val="28"/>
                <w:lang w:eastAsia="ru-RU"/>
              </w:rPr>
              <w:t>-5</w:t>
            </w:r>
          </w:p>
        </w:tc>
      </w:tr>
      <w:tr w:rsidR="00FC58ED" w:rsidTr="00FA2AF3">
        <w:trPr>
          <w:trHeight w:val="337"/>
        </w:trPr>
        <w:tc>
          <w:tcPr>
            <w:tcW w:w="310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FC58ED" w:rsidRDefault="00FC58ED" w:rsidP="00FA2AF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vAlign w:val="bottom"/>
          </w:tcPr>
          <w:p w:rsidR="00FC58ED" w:rsidRDefault="00FC58ED" w:rsidP="00FA2AF3">
            <w:pPr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05" w:type="dxa"/>
            <w:gridSpan w:val="2"/>
            <w:shd w:val="clear" w:color="auto" w:fill="auto"/>
            <w:vAlign w:val="bottom"/>
          </w:tcPr>
          <w:p w:rsidR="00FC58ED" w:rsidRDefault="00FC58ED" w:rsidP="00FA2AF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58ED" w:rsidRDefault="00FC58ED" w:rsidP="00FC58ED">
      <w:pPr>
        <w:spacing w:before="360" w:after="360"/>
        <w:ind w:firstLine="709"/>
        <w:jc w:val="center"/>
      </w:pPr>
      <w:r>
        <w:rPr>
          <w:sz w:val="32"/>
        </w:rPr>
        <w:t>О</w:t>
      </w:r>
      <w:r>
        <w:rPr>
          <w:b/>
        </w:rPr>
        <w:t xml:space="preserve">б утверждении формы и текста бюллетеня </w:t>
      </w:r>
      <w:r>
        <w:rPr>
          <w:b/>
        </w:rPr>
        <w:br/>
        <w:t xml:space="preserve">для тайного голосования по выборам секретаря </w:t>
      </w:r>
      <w:r>
        <w:rPr>
          <w:b/>
        </w:rPr>
        <w:br/>
        <w:t xml:space="preserve">территориальной избирательной комиссии </w:t>
      </w:r>
      <w:r>
        <w:rPr>
          <w:b/>
          <w:szCs w:val="28"/>
        </w:rPr>
        <w:t>Торжокского района</w:t>
      </w:r>
    </w:p>
    <w:p w:rsidR="00FC58ED" w:rsidRDefault="00FC58ED" w:rsidP="00FC58ED">
      <w:pPr>
        <w:pStyle w:val="21"/>
        <w:spacing w:after="0" w:line="336" w:lineRule="auto"/>
        <w:ind w:left="0" w:firstLine="709"/>
        <w:jc w:val="both"/>
      </w:pPr>
      <w:r>
        <w:t xml:space="preserve">В соответствии </w:t>
      </w:r>
      <w:proofErr w:type="gramStart"/>
      <w:r>
        <w:t>со</w:t>
      </w:r>
      <w:r>
        <w:rPr>
          <w:szCs w:val="28"/>
        </w:rPr>
        <w:t xml:space="preserve"> </w:t>
      </w:r>
      <w:r>
        <w:rPr>
          <w:i/>
        </w:rPr>
        <w:t xml:space="preserve"> статьей</w:t>
      </w:r>
      <w:proofErr w:type="gramEnd"/>
      <w:r>
        <w:rPr>
          <w:i/>
        </w:rPr>
        <w:t xml:space="preserve"> 34</w:t>
      </w:r>
      <w:r>
        <w:t xml:space="preserve"> Регламента территориальной избирательной комиссии </w:t>
      </w:r>
      <w:r>
        <w:rPr>
          <w:szCs w:val="28"/>
        </w:rPr>
        <w:t>Торжокского района</w:t>
      </w:r>
      <w:r>
        <w:t xml:space="preserve">, утвержденного постановлением территориальной избирательной комиссии </w:t>
      </w:r>
      <w:r>
        <w:rPr>
          <w:szCs w:val="28"/>
        </w:rPr>
        <w:t xml:space="preserve">Торжокского района </w:t>
      </w:r>
      <w:r>
        <w:t xml:space="preserve">от 09.01.2014г  №62/785-3 территориальная избирательная комиссия </w:t>
      </w:r>
      <w:r>
        <w:rPr>
          <w:szCs w:val="28"/>
        </w:rPr>
        <w:t xml:space="preserve">Торжокского района </w:t>
      </w:r>
      <w:r>
        <w:rPr>
          <w:b/>
          <w:spacing w:val="20"/>
          <w:szCs w:val="28"/>
        </w:rPr>
        <w:t>постановляет</w:t>
      </w:r>
      <w:r>
        <w:t>:</w:t>
      </w:r>
    </w:p>
    <w:p w:rsidR="00FC58ED" w:rsidRDefault="00FC58ED" w:rsidP="00FC58ED">
      <w:pPr>
        <w:pStyle w:val="14-15"/>
        <w:spacing w:after="480"/>
      </w:pPr>
      <w:r>
        <w:t xml:space="preserve">Утвердить форму и текст бюллетеня для тайного голосования по выборам секретаря территориальной избирательной комиссии </w:t>
      </w:r>
      <w:r>
        <w:rPr>
          <w:szCs w:val="28"/>
        </w:rPr>
        <w:t>Торжокского района</w:t>
      </w:r>
      <w:r>
        <w:t xml:space="preserve"> (прилагается).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FC58ED" w:rsidTr="00FA2AF3">
        <w:tc>
          <w:tcPr>
            <w:tcW w:w="4219" w:type="dxa"/>
            <w:shd w:val="clear" w:color="auto" w:fill="auto"/>
          </w:tcPr>
          <w:p w:rsidR="00FC58ED" w:rsidRDefault="00FC58ED" w:rsidP="00FA2AF3">
            <w:pPr>
              <w:jc w:val="center"/>
            </w:pPr>
            <w:r>
              <w:rPr>
                <w:rFonts w:eastAsia="Times New Roman"/>
                <w:szCs w:val="26"/>
                <w:lang w:eastAsia="ru-RU"/>
              </w:rPr>
              <w:t>Председатель</w:t>
            </w:r>
            <w:r>
              <w:rPr>
                <w:rFonts w:eastAsia="Times New Roman"/>
                <w:szCs w:val="26"/>
                <w:lang w:eastAsia="ru-RU"/>
              </w:rPr>
              <w:br/>
              <w:t xml:space="preserve">территориальной избирательной комиссии </w:t>
            </w:r>
            <w:r>
              <w:rPr>
                <w:szCs w:val="28"/>
              </w:rPr>
              <w:t>Торжокского района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FC58ED" w:rsidRPr="00F71E60" w:rsidRDefault="00FC58ED" w:rsidP="00FA2AF3">
            <w:pPr>
              <w:keepNext/>
              <w:autoSpaceDE w:val="0"/>
              <w:jc w:val="right"/>
            </w:pPr>
            <w:r w:rsidRPr="00F71E60">
              <w:rPr>
                <w:rFonts w:eastAsia="Times New Roman"/>
                <w:szCs w:val="26"/>
                <w:lang w:eastAsia="ru-RU"/>
              </w:rPr>
              <w:t>О.Н. Колосова</w:t>
            </w:r>
          </w:p>
        </w:tc>
      </w:tr>
      <w:tr w:rsidR="00FC58ED" w:rsidTr="00FA2AF3">
        <w:tc>
          <w:tcPr>
            <w:tcW w:w="4219" w:type="dxa"/>
            <w:shd w:val="clear" w:color="auto" w:fill="auto"/>
          </w:tcPr>
          <w:p w:rsidR="00FC58ED" w:rsidRDefault="00FC58ED" w:rsidP="00FA2AF3">
            <w:pPr>
              <w:snapToGrid w:val="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FC58ED" w:rsidRDefault="00FC58ED" w:rsidP="00FA2AF3">
            <w:pPr>
              <w:keepNext/>
              <w:autoSpaceDE w:val="0"/>
              <w:snapToGrid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C58ED" w:rsidTr="00FA2AF3">
        <w:tc>
          <w:tcPr>
            <w:tcW w:w="4219" w:type="dxa"/>
            <w:shd w:val="clear" w:color="auto" w:fill="auto"/>
          </w:tcPr>
          <w:p w:rsidR="00FC58ED" w:rsidRDefault="00FC58ED" w:rsidP="00FA2AF3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FC58ED" w:rsidRDefault="00FC58ED" w:rsidP="00FA2AF3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Торжокского района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FC58ED" w:rsidRDefault="001E2ADD" w:rsidP="00FA2AF3">
            <w:pPr>
              <w:keepNext/>
              <w:autoSpaceDE w:val="0"/>
              <w:jc w:val="right"/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eastAsia="Times New Roman"/>
                <w:bCs/>
                <w:iCs/>
                <w:szCs w:val="24"/>
                <w:lang w:eastAsia="ru-RU"/>
              </w:rPr>
              <w:t>Бундякова</w:t>
            </w:r>
            <w:bookmarkStart w:id="0" w:name="_GoBack"/>
            <w:bookmarkEnd w:id="0"/>
            <w:proofErr w:type="spellEnd"/>
          </w:p>
        </w:tc>
      </w:tr>
      <w:tr w:rsidR="00FC58ED" w:rsidTr="00FA2AF3">
        <w:tc>
          <w:tcPr>
            <w:tcW w:w="4219" w:type="dxa"/>
            <w:shd w:val="clear" w:color="auto" w:fill="auto"/>
          </w:tcPr>
          <w:p w:rsidR="00FC58ED" w:rsidRDefault="00FC58ED" w:rsidP="00FA2AF3"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FC58ED" w:rsidRDefault="00FC58ED" w:rsidP="00FA2AF3">
            <w:pPr>
              <w:keepNext/>
              <w:autoSpaceDE w:val="0"/>
              <w:snapToGrid w:val="0"/>
              <w:jc w:val="right"/>
              <w:rPr>
                <w:rFonts w:eastAsia="Times New Roman"/>
                <w:bCs/>
                <w:iCs/>
                <w:sz w:val="20"/>
                <w:szCs w:val="24"/>
                <w:lang w:eastAsia="ru-RU"/>
              </w:rPr>
            </w:pPr>
          </w:p>
        </w:tc>
      </w:tr>
    </w:tbl>
    <w:p w:rsidR="00ED2D36" w:rsidRDefault="00ED2D36"/>
    <w:sectPr w:rsidR="00ED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3"/>
    <w:rsid w:val="001E2ADD"/>
    <w:rsid w:val="00D979E3"/>
    <w:rsid w:val="00ED2D36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FC0C"/>
  <w15:chartTrackingRefBased/>
  <w15:docId w15:val="{3CAAFE75-719E-4132-8606-3AD9E97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E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C58ED"/>
    <w:pPr>
      <w:spacing w:after="120" w:line="480" w:lineRule="auto"/>
      <w:ind w:left="283"/>
    </w:pPr>
  </w:style>
  <w:style w:type="paragraph" w:customStyle="1" w:styleId="14-15">
    <w:name w:val="текст14-15"/>
    <w:basedOn w:val="a"/>
    <w:rsid w:val="00FC58ED"/>
    <w:pPr>
      <w:spacing w:line="360" w:lineRule="auto"/>
      <w:ind w:firstLine="709"/>
      <w:jc w:val="both"/>
    </w:pPr>
    <w:rPr>
      <w:rFonts w:eastAsia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A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AD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Intel</cp:lastModifiedBy>
  <cp:revision>4</cp:revision>
  <cp:lastPrinted>2024-06-06T10:48:00Z</cp:lastPrinted>
  <dcterms:created xsi:type="dcterms:W3CDTF">2021-05-17T07:57:00Z</dcterms:created>
  <dcterms:modified xsi:type="dcterms:W3CDTF">2024-06-06T10:48:00Z</dcterms:modified>
</cp:coreProperties>
</file>