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33C" w:rsidRPr="005A633C" w:rsidRDefault="005A633C" w:rsidP="005A633C">
      <w:pPr>
        <w:snapToGri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6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 Документы, представляемые кандидатом, </w:t>
      </w:r>
      <w:r w:rsidRPr="005A6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выдвинутым в порядке самовыдвижения по многомандатному избирательному округу</w:t>
      </w:r>
      <w:r w:rsidRPr="005A633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footnoteReference w:id="1"/>
      </w:r>
    </w:p>
    <w:p w:rsidR="005A633C" w:rsidRPr="005A633C" w:rsidRDefault="005A633C" w:rsidP="005A633C">
      <w:pPr>
        <w:widowControl w:val="0"/>
        <w:tabs>
          <w:tab w:val="left" w:pos="1620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A633C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5A63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Заявление кандидата о согласии баллотироваться по многомандатному избирательному округу с обязательством в случае избрания прекратить деятельность, несовместимую со статусом депутата (п.3 ст.29 Кодекса) </w:t>
      </w:r>
      <w:r w:rsidRPr="005A63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(приложение № 10</w:t>
      </w:r>
      <w:r w:rsidRPr="005A633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5A633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  <w:t>к постановлению</w:t>
      </w:r>
      <w:r w:rsidRPr="005A63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  <w:r w:rsidRPr="005A63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5A633C" w:rsidRPr="005A633C" w:rsidRDefault="005A633C" w:rsidP="005A633C">
      <w:pPr>
        <w:widowControl w:val="0"/>
        <w:tabs>
          <w:tab w:val="left" w:pos="1620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33C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5A63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Копия паспорта (отдельных страниц паспорта, определенных постановлением Центральной избирательной комиссии Российской Федерации от 04.06.2014 №233/1478-6</w:t>
      </w:r>
      <w:r w:rsidRPr="005A633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5A633C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документа, заменяющего паспорт гражданина, заверенная кандидатом (</w:t>
      </w:r>
      <w:proofErr w:type="spellStart"/>
      <w:r w:rsidRPr="005A633C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5A633C">
        <w:rPr>
          <w:rFonts w:ascii="Times New Roman" w:eastAsia="Times New Roman" w:hAnsi="Times New Roman" w:cs="Times New Roman"/>
          <w:sz w:val="28"/>
          <w:szCs w:val="28"/>
          <w:lang w:eastAsia="ru-RU"/>
        </w:rPr>
        <w:t>. «а» п.3</w:t>
      </w:r>
      <w:r w:rsidRPr="005A633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5A6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ст.29 Кодекса). </w:t>
      </w:r>
    </w:p>
    <w:p w:rsidR="005A633C" w:rsidRPr="005A633C" w:rsidRDefault="005A633C" w:rsidP="005A633C">
      <w:pPr>
        <w:widowControl w:val="0"/>
        <w:tabs>
          <w:tab w:val="left" w:pos="1620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33C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5A63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63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Копия документа, подтверждающего указанные в заявлении </w:t>
      </w:r>
      <w:r w:rsidRPr="005A633C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кандидата о согласии баллотироваться сведения о профессиональном образовании, заверенная кандидатом</w:t>
      </w:r>
      <w:r w:rsidRPr="005A6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633C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proofErr w:type="spellStart"/>
      <w:r w:rsidRPr="005A633C">
        <w:rPr>
          <w:rFonts w:ascii="Times New Roman" w:eastAsia="Times New Roman" w:hAnsi="Times New Roman" w:cs="Times New Roman"/>
          <w:sz w:val="28"/>
          <w:szCs w:val="20"/>
          <w:lang w:eastAsia="ru-RU"/>
        </w:rPr>
        <w:t>пп</w:t>
      </w:r>
      <w:proofErr w:type="spellEnd"/>
      <w:r w:rsidRPr="005A633C">
        <w:rPr>
          <w:rFonts w:ascii="Times New Roman" w:eastAsia="Times New Roman" w:hAnsi="Times New Roman" w:cs="Times New Roman"/>
          <w:sz w:val="28"/>
          <w:szCs w:val="20"/>
          <w:lang w:eastAsia="ru-RU"/>
        </w:rPr>
        <w:t>. «б» п.3</w:t>
      </w:r>
      <w:r w:rsidRPr="005A633C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1</w:t>
      </w:r>
      <w:r w:rsidRPr="005A63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ст.29 Кодекса).</w:t>
      </w:r>
    </w:p>
    <w:p w:rsidR="005A633C" w:rsidRPr="005A633C" w:rsidRDefault="005A633C" w:rsidP="005A633C">
      <w:pPr>
        <w:widowControl w:val="0"/>
        <w:tabs>
          <w:tab w:val="left" w:pos="1620"/>
        </w:tabs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3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3.4.</w:t>
      </w:r>
      <w:r w:rsidRPr="005A63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63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Копия трудовой книжки, либо выписки из трудовой книжки, либо справки с основного места работы или иного документа, подтверждающего указанные в заявлении кандидата о согласии баллотироваться сведения об основном месте работы или службы, </w:t>
      </w:r>
      <w:r w:rsidRPr="005A633C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о занимаемой должности кандидата</w:t>
      </w:r>
      <w:r w:rsidRPr="005A633C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footnoteReference w:id="3"/>
      </w:r>
      <w:r w:rsidRPr="005A633C">
        <w:rPr>
          <w:rFonts w:ascii="Times New Roman" w:eastAsia="Times New Roman" w:hAnsi="Times New Roman" w:cs="Times New Roman"/>
          <w:sz w:val="28"/>
          <w:szCs w:val="20"/>
          <w:lang w:eastAsia="ru-RU"/>
        </w:rPr>
        <w:t>. При отсутствии основного места работы или службы кандидата представляется копия документа, подтверждающего сведения о роде занятий кандидата (т.е. деятельности кандидата, приносящей ему доход</w:t>
      </w:r>
      <w:r w:rsidRPr="005A633C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footnoteReference w:id="4"/>
      </w:r>
      <w:r w:rsidRPr="005A633C">
        <w:rPr>
          <w:rFonts w:ascii="Times New Roman" w:eastAsia="Times New Roman" w:hAnsi="Times New Roman" w:cs="Times New Roman"/>
          <w:sz w:val="28"/>
          <w:szCs w:val="20"/>
          <w:lang w:eastAsia="ru-RU"/>
        </w:rPr>
        <w:t>), или копия документа о статусе неработающего кандидата (пенсионер, безработный, учащийся (с указанием наименования организации, осуществляющей образовательную деятельность)</w:t>
      </w:r>
      <w:r w:rsidRPr="005A633C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footnoteReference w:id="5"/>
      </w:r>
      <w:r w:rsidRPr="005A63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proofErr w:type="spellStart"/>
      <w:r w:rsidRPr="005A633C">
        <w:rPr>
          <w:rFonts w:ascii="Times New Roman" w:eastAsia="Times New Roman" w:hAnsi="Times New Roman" w:cs="Times New Roman"/>
          <w:sz w:val="28"/>
          <w:szCs w:val="20"/>
          <w:lang w:eastAsia="ru-RU"/>
        </w:rPr>
        <w:t>пп</w:t>
      </w:r>
      <w:proofErr w:type="spellEnd"/>
      <w:r w:rsidRPr="005A633C">
        <w:rPr>
          <w:rFonts w:ascii="Times New Roman" w:eastAsia="Times New Roman" w:hAnsi="Times New Roman" w:cs="Times New Roman"/>
          <w:sz w:val="28"/>
          <w:szCs w:val="20"/>
          <w:lang w:eastAsia="ru-RU"/>
        </w:rPr>
        <w:t>. «б» п.3</w:t>
      </w:r>
      <w:r w:rsidRPr="005A633C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1</w:t>
      </w:r>
      <w:r w:rsidRPr="005A63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ст.29 Кодекса). Копии указанных документов должны быть заверены кандидатом. В случае указания кандидатом </w:t>
      </w:r>
      <w:r w:rsidRPr="005A633C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в заявлении о согласии баллотироваться рода занятий «домохозяйка» («домохозяин»), «временно неработающий» представление документов, подтверждающих указанный статус, не требуется.</w:t>
      </w:r>
    </w:p>
    <w:p w:rsidR="005A633C" w:rsidRPr="005A633C" w:rsidRDefault="005A633C" w:rsidP="005A633C">
      <w:pPr>
        <w:tabs>
          <w:tab w:val="left" w:pos="1620"/>
        </w:tabs>
        <w:autoSpaceDE w:val="0"/>
        <w:autoSpaceDN w:val="0"/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33C"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Pr="005A63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Копия документа, подтверждающего указанные в заявлении сведения о том, что кандидат является депутатом, заверенная кандидатом</w:t>
      </w:r>
      <w:r w:rsidRPr="005A633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6"/>
      </w:r>
      <w:r w:rsidRPr="005A6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A633C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5A633C">
        <w:rPr>
          <w:rFonts w:ascii="Times New Roman" w:eastAsia="Times New Roman" w:hAnsi="Times New Roman" w:cs="Times New Roman"/>
          <w:sz w:val="28"/>
          <w:szCs w:val="28"/>
          <w:lang w:eastAsia="ru-RU"/>
        </w:rPr>
        <w:t>. «б» п.3</w:t>
      </w:r>
      <w:r w:rsidRPr="005A633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5A6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ст.29 Кодекса). </w:t>
      </w:r>
    </w:p>
    <w:p w:rsidR="005A633C" w:rsidRPr="005A633C" w:rsidRDefault="005A633C" w:rsidP="005A633C">
      <w:pPr>
        <w:autoSpaceDE w:val="0"/>
        <w:autoSpaceDN w:val="0"/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33C"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 w:rsidRPr="005A63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Копия соответствующего документа (соответствующих документов) о перемене фамилии, или имени, или отчества кандидата</w:t>
      </w:r>
      <w:r w:rsidRPr="005A633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7"/>
      </w:r>
      <w:r w:rsidRPr="005A6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A633C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5A633C">
        <w:rPr>
          <w:rFonts w:ascii="Times New Roman" w:eastAsia="Times New Roman" w:hAnsi="Times New Roman" w:cs="Times New Roman"/>
          <w:sz w:val="28"/>
          <w:szCs w:val="28"/>
          <w:lang w:eastAsia="ru-RU"/>
        </w:rPr>
        <w:t>. «в» п.3</w:t>
      </w:r>
      <w:r w:rsidRPr="005A633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5A633C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ст.29 Кодекса).</w:t>
      </w:r>
    </w:p>
    <w:p w:rsidR="005A633C" w:rsidRPr="005A633C" w:rsidRDefault="005A633C" w:rsidP="005A633C">
      <w:pPr>
        <w:tabs>
          <w:tab w:val="left" w:pos="1620"/>
        </w:tabs>
        <w:autoSpaceDE w:val="0"/>
        <w:autoSpaceDN w:val="0"/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33C">
        <w:rPr>
          <w:rFonts w:ascii="Times New Roman" w:eastAsia="Times New Roman" w:hAnsi="Times New Roman" w:cs="Times New Roman"/>
          <w:sz w:val="28"/>
          <w:szCs w:val="28"/>
          <w:lang w:eastAsia="ru-RU"/>
        </w:rPr>
        <w:t>3.7.</w:t>
      </w:r>
      <w:r w:rsidRPr="005A63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Документ, подтверждающий принадлежность кандидата </w:t>
      </w:r>
      <w:r w:rsidRPr="005A63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политической партии либо не более чем к одному иному общественному объединению</w:t>
      </w:r>
      <w:r w:rsidRPr="005A633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8"/>
      </w:r>
      <w:r w:rsidRPr="005A6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зарегистрированному не позднее чем за один год до дня голосования в установленном законом порядке, и статус в этой политической партии, этом общественном объединении,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(п.3 ст.29 Кодекса) </w:t>
      </w:r>
      <w:r w:rsidRPr="005A63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(приложение № 7</w:t>
      </w:r>
      <w:r w:rsidRPr="005A633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к постановлению</w:t>
      </w:r>
      <w:r w:rsidRPr="005A63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5A63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633C" w:rsidRPr="005A633C" w:rsidRDefault="005A633C" w:rsidP="005A633C">
      <w:pPr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33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3.8. </w:t>
      </w:r>
      <w:r w:rsidRPr="005A633C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счетах, вкладах в банках, ценных бумагах по форме согласно приложению 1 к Федеральному закону по форме согласно приложению 1 к Федеральному закону</w:t>
      </w:r>
      <w:r w:rsidRPr="005A633C">
        <w:rPr>
          <w:rFonts w:ascii="Times New Roman" w:eastAsia="Times New Roman" w:hAnsi="Times New Roman" w:cs="Times New Roman"/>
          <w:sz w:val="28"/>
          <w:szCs w:val="28"/>
          <w:highlight w:val="yellow"/>
          <w:vertAlign w:val="superscript"/>
          <w:lang w:eastAsia="ru-RU"/>
        </w:rPr>
        <w:footnoteReference w:id="9"/>
      </w:r>
      <w:r w:rsidRPr="005A633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(п. 4 ст.29 Кодекса).</w:t>
      </w:r>
    </w:p>
    <w:p w:rsidR="005A633C" w:rsidRDefault="005A633C" w:rsidP="005A633C">
      <w:pPr>
        <w:widowControl w:val="0"/>
        <w:tabs>
          <w:tab w:val="left" w:pos="1620"/>
        </w:tabs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33C">
        <w:rPr>
          <w:rFonts w:ascii="Times New Roman" w:eastAsia="Times New Roman" w:hAnsi="Times New Roman" w:cs="Times New Roman"/>
          <w:sz w:val="28"/>
          <w:szCs w:val="28"/>
          <w:lang w:eastAsia="ru-RU"/>
        </w:rPr>
        <w:t>3.9.</w:t>
      </w:r>
      <w:r w:rsidRPr="005A63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Заявление о направлении информации</w:t>
      </w:r>
      <w:r w:rsidRPr="005A633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0"/>
      </w:r>
      <w:r w:rsidRPr="005A6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63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(приложение № 9 </w:t>
      </w:r>
      <w:r w:rsidRPr="005A63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к постановлению)</w:t>
      </w:r>
      <w:r w:rsidRPr="005A63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4A4B" w:rsidRDefault="00E54A4B" w:rsidP="00E54A4B">
      <w:pPr>
        <w:pStyle w:val="Oaeno14-15"/>
        <w:spacing w:before="120" w:line="240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4. Документы, представляемые кандидатом, </w:t>
      </w:r>
      <w:r>
        <w:rPr>
          <w:b/>
          <w:bCs/>
          <w:szCs w:val="28"/>
        </w:rPr>
        <w:br/>
        <w:t xml:space="preserve">выдвинутым избирательным объединением, в порядке самовыдвижения многомандатному избирательному округу, </w:t>
      </w:r>
      <w:r>
        <w:rPr>
          <w:b/>
          <w:bCs/>
          <w:szCs w:val="28"/>
        </w:rPr>
        <w:br/>
        <w:t>для регистрации</w:t>
      </w:r>
      <w:r>
        <w:rPr>
          <w:rStyle w:val="a5"/>
          <w:b/>
          <w:bCs/>
          <w:szCs w:val="28"/>
        </w:rPr>
        <w:footnoteReference w:id="11"/>
      </w:r>
    </w:p>
    <w:p w:rsidR="00E54A4B" w:rsidRDefault="00E54A4B" w:rsidP="00E54A4B">
      <w:pPr>
        <w:pStyle w:val="Oaeno14-15"/>
        <w:spacing w:after="0"/>
        <w:rPr>
          <w:szCs w:val="28"/>
        </w:rPr>
      </w:pPr>
      <w:r>
        <w:rPr>
          <w:szCs w:val="28"/>
        </w:rPr>
        <w:t>4.1.</w:t>
      </w:r>
      <w:r>
        <w:rPr>
          <w:szCs w:val="28"/>
        </w:rPr>
        <w:tab/>
      </w:r>
      <w:r>
        <w:t>Сведения об изменениях в данных о кандидате</w:t>
      </w:r>
      <w:r>
        <w:rPr>
          <w:rStyle w:val="a5"/>
        </w:rPr>
        <w:footnoteReference w:id="12"/>
      </w:r>
      <w:r>
        <w:t xml:space="preserve">, </w:t>
      </w:r>
      <w:r>
        <w:br/>
        <w:t xml:space="preserve">ранее представленных в соответствии с </w:t>
      </w:r>
      <w:r>
        <w:rPr>
          <w:bCs/>
        </w:rPr>
        <w:t xml:space="preserve">пунктами 3, 4 статьи 29, пунктом 1, подпунктом «ж» пункта 3, подпунктом «г» пункта 9 статьи 32 </w:t>
      </w:r>
      <w:r>
        <w:t>Кодекса (</w:t>
      </w:r>
      <w:proofErr w:type="spellStart"/>
      <w:r>
        <w:t>пп</w:t>
      </w:r>
      <w:proofErr w:type="spellEnd"/>
      <w:r>
        <w:t>. «в» п.1 ст.34 Кодекса)</w:t>
      </w:r>
      <w:r>
        <w:rPr>
          <w:szCs w:val="28"/>
        </w:rPr>
        <w:t xml:space="preserve"> </w:t>
      </w:r>
      <w:r>
        <w:rPr>
          <w:i/>
          <w:iCs/>
          <w:szCs w:val="28"/>
        </w:rPr>
        <w:t>(приложение № 11</w:t>
      </w:r>
      <w:r>
        <w:rPr>
          <w:bCs/>
          <w:i/>
          <w:szCs w:val="28"/>
        </w:rPr>
        <w:t xml:space="preserve"> к постановлению</w:t>
      </w:r>
      <w:r>
        <w:rPr>
          <w:i/>
          <w:iCs/>
          <w:szCs w:val="28"/>
        </w:rPr>
        <w:t>).</w:t>
      </w:r>
    </w:p>
    <w:p w:rsidR="00E54A4B" w:rsidRDefault="00E54A4B" w:rsidP="00E54A4B">
      <w:pPr>
        <w:pStyle w:val="14-15"/>
      </w:pPr>
      <w:r>
        <w:t>4.2.</w:t>
      </w:r>
      <w:r>
        <w:tab/>
        <w:t>Документы, представляемые в случае, если в поддержку выдвижения кандидата осуществлялся сбор подписей:</w:t>
      </w:r>
    </w:p>
    <w:p w:rsidR="00E54A4B" w:rsidRDefault="00E54A4B" w:rsidP="00E54A4B">
      <w:pPr>
        <w:pStyle w:val="14-15"/>
        <w:tabs>
          <w:tab w:val="left" w:pos="1620"/>
        </w:tabs>
        <w:rPr>
          <w:i/>
        </w:rPr>
      </w:pPr>
      <w:r>
        <w:t>4.2.1.</w:t>
      </w:r>
      <w:r>
        <w:tab/>
        <w:t xml:space="preserve">Подписные листы с подписями избирателей, собранными </w:t>
      </w:r>
      <w:r>
        <w:br/>
        <w:t xml:space="preserve">в поддержку выдвижения кандидата </w:t>
      </w:r>
      <w:r>
        <w:rPr>
          <w:bCs/>
        </w:rPr>
        <w:t xml:space="preserve">по форме согласно приложению 8 </w:t>
      </w:r>
      <w:r>
        <w:rPr>
          <w:bCs/>
        </w:rPr>
        <w:br/>
        <w:t xml:space="preserve">к Федеральному закону </w:t>
      </w:r>
      <w:r>
        <w:t xml:space="preserve">(п.4 ст.33, </w:t>
      </w:r>
      <w:proofErr w:type="spellStart"/>
      <w:r>
        <w:t>пп</w:t>
      </w:r>
      <w:proofErr w:type="spellEnd"/>
      <w:r>
        <w:t>. «а» п.1 ст.34 Кодекса).</w:t>
      </w:r>
    </w:p>
    <w:p w:rsidR="00E54A4B" w:rsidRDefault="00E54A4B" w:rsidP="00E54A4B">
      <w:pPr>
        <w:pStyle w:val="14-15"/>
        <w:tabs>
          <w:tab w:val="left" w:pos="1620"/>
        </w:tabs>
      </w:pPr>
      <w:r>
        <w:t>4.2.2.</w:t>
      </w:r>
      <w:r>
        <w:tab/>
        <w:t xml:space="preserve">Протокол об итогах сбора подписей избирателей </w:t>
      </w:r>
      <w:r>
        <w:rPr>
          <w:bCs/>
          <w:spacing w:val="-3"/>
        </w:rPr>
        <w:t>на бумажном носителе и в машиночитаемом виде</w:t>
      </w:r>
      <w:r>
        <w:rPr>
          <w:spacing w:val="-3"/>
        </w:rPr>
        <w:t xml:space="preserve"> </w:t>
      </w:r>
      <w:r>
        <w:t xml:space="preserve">по форме, утвержденной настоящим постановлением </w:t>
      </w:r>
      <w:r>
        <w:rPr>
          <w:spacing w:val="-3"/>
        </w:rPr>
        <w:t xml:space="preserve">(п.17 ст.33, </w:t>
      </w:r>
      <w:proofErr w:type="spellStart"/>
      <w:r>
        <w:rPr>
          <w:spacing w:val="-3"/>
        </w:rPr>
        <w:t>пп</w:t>
      </w:r>
      <w:proofErr w:type="spellEnd"/>
      <w:r>
        <w:rPr>
          <w:spacing w:val="-3"/>
        </w:rPr>
        <w:t xml:space="preserve">. «б» п.1 ст.34 Кодекса) </w:t>
      </w:r>
      <w:r>
        <w:rPr>
          <w:i/>
          <w:spacing w:val="-3"/>
        </w:rPr>
        <w:t xml:space="preserve">(приложение № 12 </w:t>
      </w:r>
      <w:r>
        <w:rPr>
          <w:i/>
          <w:spacing w:val="-3"/>
        </w:rPr>
        <w:br/>
        <w:t>к постановлению)</w:t>
      </w:r>
      <w:r>
        <w:rPr>
          <w:i/>
        </w:rPr>
        <w:t>.</w:t>
      </w:r>
      <w:r>
        <w:t xml:space="preserve"> </w:t>
      </w:r>
    </w:p>
    <w:p w:rsidR="00E54A4B" w:rsidRDefault="00E54A4B" w:rsidP="00E54A4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ab/>
        <w:t>Заявление кандидата о регистрации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3"/>
      </w:r>
      <w:r>
        <w:rPr>
          <w:rFonts w:ascii="Times New Roman" w:hAnsi="Times New Roman" w:cs="Times New Roman"/>
          <w:sz w:val="28"/>
          <w:szCs w:val="28"/>
        </w:rPr>
        <w:t xml:space="preserve"> по форме, утвержденной настоящим постановлением (ст.103 Кодекса) </w:t>
      </w:r>
      <w:r>
        <w:rPr>
          <w:rFonts w:ascii="Times New Roman" w:hAnsi="Times New Roman" w:cs="Times New Roman"/>
          <w:i/>
          <w:iCs/>
          <w:sz w:val="28"/>
          <w:szCs w:val="28"/>
        </w:rPr>
        <w:t>(приложение № 13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br/>
        <w:t>к постановлению</w:t>
      </w:r>
      <w:r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E54A4B" w:rsidRDefault="00E54A4B" w:rsidP="00E54A4B">
      <w:pPr>
        <w:pStyle w:val="14-15"/>
        <w:rPr>
          <w:bCs/>
        </w:rPr>
      </w:pPr>
      <w:r>
        <w:rPr>
          <w:bCs/>
        </w:rPr>
        <w:t>4.4.</w:t>
      </w:r>
      <w:r>
        <w:rPr>
          <w:bCs/>
        </w:rPr>
        <w:tab/>
        <w:t>Рекомендуется представить:</w:t>
      </w:r>
    </w:p>
    <w:p w:rsidR="00E54A4B" w:rsidRDefault="00E54A4B" w:rsidP="00E54A4B">
      <w:pPr>
        <w:pStyle w:val="14-15"/>
        <w:rPr>
          <w:i/>
          <w:iCs/>
        </w:rPr>
      </w:pPr>
      <w:r>
        <w:rPr>
          <w:bCs/>
        </w:rPr>
        <w:t xml:space="preserve">4.4.1. </w:t>
      </w:r>
      <w:r>
        <w:tab/>
        <w:t>Две фотографии (черно-белые или цветные) кандидата размером 3х4 см, без уголка. На каждой фотографии с оборотной стороны указываются фамилия и инициалы кандидата.</w:t>
      </w:r>
    </w:p>
    <w:p w:rsidR="00E54A4B" w:rsidRDefault="00E54A4B" w:rsidP="00E54A4B">
      <w:pPr>
        <w:pStyle w:val="14-15"/>
        <w:spacing w:line="348" w:lineRule="auto"/>
        <w:rPr>
          <w:bCs/>
        </w:rPr>
      </w:pPr>
      <w:r>
        <w:t>4.4.2.</w:t>
      </w:r>
      <w:r>
        <w:tab/>
        <w:t xml:space="preserve">Одну цветную фотографию кандидата размером 9 х 12 см (для информационного плаката) </w:t>
      </w:r>
      <w:r>
        <w:rPr>
          <w:bCs/>
        </w:rPr>
        <w:t xml:space="preserve">в деловом стиле (поясной или </w:t>
      </w:r>
      <w:proofErr w:type="spellStart"/>
      <w:r>
        <w:rPr>
          <w:bCs/>
        </w:rPr>
        <w:t>погрудный</w:t>
      </w:r>
      <w:proofErr w:type="spellEnd"/>
      <w:r>
        <w:rPr>
          <w:bCs/>
        </w:rPr>
        <w:t xml:space="preserve"> портретный снимок)</w:t>
      </w:r>
      <w:r>
        <w:t xml:space="preserve">. На фотографии с оборотной стороны указываются фамилия, имя, отчество кандидата. </w:t>
      </w:r>
      <w:r>
        <w:rPr>
          <w:bCs/>
        </w:rPr>
        <w:t xml:space="preserve">Для более качественной полиграфии плаката фотография представляется также в электронном виде в формате JPEG или TIFF, разрешением не менее 1800 точек по длинной стороне, соотношение сторон 2:3. Изображение лица кандидата на фотографии должно быть четким, задний фон фотографии светлее изображения лица, ровный, без полос, узоров, пятен и изображений посторонних предметов </w:t>
      </w:r>
      <w:r>
        <w:rPr>
          <w:bCs/>
        </w:rPr>
        <w:br/>
        <w:t xml:space="preserve">и теней. Допускается предоставление фотографий в головных уборах, </w:t>
      </w:r>
      <w:r>
        <w:rPr>
          <w:bCs/>
        </w:rPr>
        <w:br/>
        <w:t xml:space="preserve">не скрывающих овал лица, гражданами, религиозные убеждения которых </w:t>
      </w:r>
      <w:r>
        <w:rPr>
          <w:bCs/>
        </w:rPr>
        <w:br/>
        <w:t>не позволяют показываться перед посторонними лицами без головных уборов. Для граждан, носящих очки, допускается фотографирование в очках без тонированных стекол.</w:t>
      </w:r>
    </w:p>
    <w:p w:rsidR="00E54A4B" w:rsidRDefault="00E54A4B" w:rsidP="00E54A4B">
      <w:pPr>
        <w:pStyle w:val="a6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>4</w:t>
      </w:r>
      <w:r>
        <w:rPr>
          <w:sz w:val="28"/>
        </w:rPr>
        <w:t>.</w:t>
      </w:r>
      <w:r>
        <w:rPr>
          <w:sz w:val="28"/>
          <w:lang w:val="ru-RU"/>
        </w:rPr>
        <w:t>4</w:t>
      </w:r>
      <w:r>
        <w:rPr>
          <w:sz w:val="28"/>
        </w:rPr>
        <w:t>.3.</w:t>
      </w:r>
      <w:r>
        <w:rPr>
          <w:sz w:val="28"/>
        </w:rPr>
        <w:tab/>
        <w:t>Биографические данные кандидата в объеме согласно приложению № </w:t>
      </w:r>
      <w:r>
        <w:rPr>
          <w:sz w:val="28"/>
          <w:lang w:val="ru-RU"/>
        </w:rPr>
        <w:t>14</w:t>
      </w:r>
      <w:r>
        <w:rPr>
          <w:sz w:val="28"/>
        </w:rPr>
        <w:t xml:space="preserve"> к </w:t>
      </w:r>
      <w:r>
        <w:rPr>
          <w:sz w:val="28"/>
          <w:lang w:val="ru-RU"/>
        </w:rPr>
        <w:t xml:space="preserve">настоящему </w:t>
      </w:r>
      <w:r>
        <w:rPr>
          <w:sz w:val="28"/>
        </w:rPr>
        <w:t xml:space="preserve">постановлению в печатном виде и на электронном носителе </w:t>
      </w:r>
      <w:r>
        <w:rPr>
          <w:sz w:val="28"/>
          <w:szCs w:val="28"/>
        </w:rPr>
        <w:t xml:space="preserve">(оптических компакт-дисках 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или 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RW</w:t>
      </w:r>
      <w:r>
        <w:rPr>
          <w:sz w:val="28"/>
          <w:szCs w:val="28"/>
        </w:rPr>
        <w:t xml:space="preserve"> либо </w:t>
      </w:r>
      <w:r>
        <w:rPr>
          <w:sz w:val="28"/>
          <w:szCs w:val="28"/>
          <w:lang w:val="ru-RU"/>
        </w:rPr>
        <w:t xml:space="preserve">магнитном носителе </w:t>
      </w:r>
      <w:r>
        <w:rPr>
          <w:sz w:val="28"/>
          <w:szCs w:val="28"/>
          <w:lang w:val="en-US"/>
        </w:rPr>
        <w:t>USB</w:t>
      </w:r>
      <w:r w:rsidRPr="00E54A4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Flash</w:t>
      </w:r>
      <w:r w:rsidRPr="00E54A4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Drive</w:t>
      </w:r>
      <w:r>
        <w:rPr>
          <w:sz w:val="28"/>
          <w:szCs w:val="28"/>
        </w:rPr>
        <w:t>) (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 «а» п.3 ст.58 Кодекса)</w:t>
      </w:r>
      <w:r>
        <w:rPr>
          <w:sz w:val="28"/>
        </w:rPr>
        <w:t>.</w:t>
      </w:r>
    </w:p>
    <w:p w:rsidR="00E54A4B" w:rsidRPr="005A633C" w:rsidRDefault="00E54A4B" w:rsidP="00E54A4B">
      <w:pPr>
        <w:widowControl w:val="0"/>
        <w:tabs>
          <w:tab w:val="left" w:pos="1620"/>
        </w:tabs>
        <w:spacing w:after="0" w:line="32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D1134" w:rsidRPr="00AD1134" w:rsidRDefault="00AD1134" w:rsidP="00AD1134">
      <w:pPr>
        <w:rPr>
          <w:color w:val="FF0000"/>
          <w:sz w:val="28"/>
          <w:szCs w:val="28"/>
        </w:rPr>
      </w:pPr>
      <w:r w:rsidRPr="00AD1134">
        <w:rPr>
          <w:color w:val="FF0000"/>
          <w:sz w:val="28"/>
          <w:szCs w:val="28"/>
        </w:rPr>
        <w:t xml:space="preserve">При использовании форм документов слова «Приложение № __ к постановлению территориальной избирательной комиссии </w:t>
      </w:r>
      <w:proofErr w:type="spellStart"/>
      <w:r w:rsidRPr="00AD1134">
        <w:rPr>
          <w:color w:val="FF0000"/>
          <w:sz w:val="28"/>
          <w:szCs w:val="28"/>
        </w:rPr>
        <w:t>Торжокского</w:t>
      </w:r>
      <w:proofErr w:type="spellEnd"/>
      <w:r w:rsidRPr="00AD1134">
        <w:rPr>
          <w:color w:val="FF0000"/>
          <w:sz w:val="28"/>
          <w:szCs w:val="28"/>
        </w:rPr>
        <w:t xml:space="preserve"> района от 16 июня 2022 года №31/82-5»,</w:t>
      </w:r>
    </w:p>
    <w:p w:rsidR="00AD1134" w:rsidRPr="00AD1134" w:rsidRDefault="00AD1134" w:rsidP="00AD1134">
      <w:pPr>
        <w:rPr>
          <w:color w:val="FF0000"/>
          <w:sz w:val="28"/>
          <w:szCs w:val="28"/>
        </w:rPr>
      </w:pPr>
      <w:r w:rsidRPr="00AD1134">
        <w:rPr>
          <w:color w:val="FF0000"/>
          <w:sz w:val="28"/>
          <w:szCs w:val="28"/>
        </w:rPr>
        <w:t>(наименование избирательной комиссии)</w:t>
      </w:r>
    </w:p>
    <w:p w:rsidR="00AD1134" w:rsidRPr="00AD1134" w:rsidRDefault="00AD1134" w:rsidP="00AD1134">
      <w:pPr>
        <w:rPr>
          <w:color w:val="FF0000"/>
          <w:sz w:val="28"/>
          <w:szCs w:val="28"/>
        </w:rPr>
      </w:pPr>
      <w:r w:rsidRPr="00AD1134">
        <w:rPr>
          <w:color w:val="FF0000"/>
          <w:sz w:val="28"/>
          <w:szCs w:val="28"/>
        </w:rPr>
        <w:t xml:space="preserve">«УТВЕРЖДЕНА постановлением территориальной избирательной комиссии  </w:t>
      </w:r>
    </w:p>
    <w:p w:rsidR="00AD1134" w:rsidRPr="00AD1134" w:rsidRDefault="00AD1134" w:rsidP="00AD1134">
      <w:pPr>
        <w:rPr>
          <w:color w:val="FF0000"/>
          <w:sz w:val="28"/>
          <w:szCs w:val="28"/>
        </w:rPr>
      </w:pPr>
      <w:proofErr w:type="spellStart"/>
      <w:r w:rsidRPr="00AD1134">
        <w:rPr>
          <w:color w:val="FF0000"/>
          <w:sz w:val="28"/>
          <w:szCs w:val="28"/>
        </w:rPr>
        <w:t>Торжокского</w:t>
      </w:r>
      <w:proofErr w:type="spellEnd"/>
      <w:r w:rsidRPr="00AD1134">
        <w:rPr>
          <w:color w:val="FF0000"/>
          <w:sz w:val="28"/>
          <w:szCs w:val="28"/>
        </w:rPr>
        <w:t xml:space="preserve"> района от 16 июня 2022 года №31/82-5»,</w:t>
      </w:r>
    </w:p>
    <w:p w:rsidR="00AD1134" w:rsidRPr="00AD1134" w:rsidRDefault="00AD1134" w:rsidP="00AD1134">
      <w:pPr>
        <w:rPr>
          <w:color w:val="FF0000"/>
          <w:sz w:val="28"/>
          <w:szCs w:val="28"/>
        </w:rPr>
      </w:pPr>
      <w:r w:rsidRPr="00AD1134">
        <w:rPr>
          <w:color w:val="FF0000"/>
          <w:sz w:val="28"/>
          <w:szCs w:val="28"/>
        </w:rPr>
        <w:t>(наименование избирательной комиссии)</w:t>
      </w:r>
    </w:p>
    <w:p w:rsidR="00927C1B" w:rsidRPr="00AD1134" w:rsidRDefault="00AD1134" w:rsidP="00AD1134">
      <w:pPr>
        <w:rPr>
          <w:color w:val="FF0000"/>
          <w:sz w:val="28"/>
          <w:szCs w:val="28"/>
        </w:rPr>
      </w:pPr>
      <w:r w:rsidRPr="00AD1134">
        <w:rPr>
          <w:color w:val="FF0000"/>
          <w:sz w:val="28"/>
          <w:szCs w:val="28"/>
        </w:rPr>
        <w:t>«(обязательная форма)», «(рекомендуемая форма)», линейки, текст под ними, а также примечания и сноски не воспроизводятся.</w:t>
      </w:r>
    </w:p>
    <w:sectPr w:rsidR="00927C1B" w:rsidRPr="00AD1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F8B" w:rsidRDefault="00917F8B" w:rsidP="005A633C">
      <w:pPr>
        <w:spacing w:after="0" w:line="240" w:lineRule="auto"/>
      </w:pPr>
      <w:r>
        <w:separator/>
      </w:r>
    </w:p>
  </w:endnote>
  <w:endnote w:type="continuationSeparator" w:id="0">
    <w:p w:rsidR="00917F8B" w:rsidRDefault="00917F8B" w:rsidP="005A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F8B" w:rsidRDefault="00917F8B" w:rsidP="005A633C">
      <w:pPr>
        <w:spacing w:after="0" w:line="240" w:lineRule="auto"/>
      </w:pPr>
      <w:r>
        <w:separator/>
      </w:r>
    </w:p>
  </w:footnote>
  <w:footnote w:type="continuationSeparator" w:id="0">
    <w:p w:rsidR="00917F8B" w:rsidRDefault="00917F8B" w:rsidP="005A633C">
      <w:pPr>
        <w:spacing w:after="0" w:line="240" w:lineRule="auto"/>
      </w:pPr>
      <w:r>
        <w:continuationSeparator/>
      </w:r>
    </w:p>
  </w:footnote>
  <w:footnote w:id="1">
    <w:p w:rsidR="005A633C" w:rsidRPr="001075C0" w:rsidRDefault="005A633C" w:rsidP="005A633C">
      <w:pPr>
        <w:pStyle w:val="a3"/>
        <w:ind w:firstLine="426"/>
      </w:pPr>
      <w:r w:rsidRPr="008761FF">
        <w:rPr>
          <w:rStyle w:val="a5"/>
        </w:rPr>
        <w:footnoteRef/>
      </w:r>
      <w:r w:rsidRPr="008761FF">
        <w:t xml:space="preserve"> </w:t>
      </w:r>
      <w:r w:rsidRPr="00131222">
        <w:t xml:space="preserve">Документы, указанные в пунктах </w:t>
      </w:r>
      <w:r>
        <w:t>3</w:t>
      </w:r>
      <w:r w:rsidRPr="00131222">
        <w:t xml:space="preserve">.1 – </w:t>
      </w:r>
      <w:r>
        <w:t>3.8</w:t>
      </w:r>
      <w:r w:rsidRPr="00131222">
        <w:t xml:space="preserve">, кандидат обязан представить лично. Документы могут быть представлены по просьбе кандидата иными лицами в случаях, если кандидат болен, содержится в местах содержания под стражей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обвиняемые), иных случаях, установленных федеральным законом.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 </w:t>
      </w:r>
      <w:r>
        <w:t>(п.6 ст.</w:t>
      </w:r>
      <w:r w:rsidRPr="002E2045">
        <w:t>29 Кодекса).</w:t>
      </w:r>
    </w:p>
  </w:footnote>
  <w:footnote w:id="2">
    <w:p w:rsidR="005A633C" w:rsidRPr="002E2045" w:rsidRDefault="005A633C" w:rsidP="005A633C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2E2045">
        <w:rPr>
          <w:rStyle w:val="a5"/>
          <w:rFonts w:ascii="Times New Roman" w:hAnsi="Times New Roman" w:cs="Times New Roman"/>
        </w:rPr>
        <w:footnoteRef/>
      </w:r>
      <w:r w:rsidRPr="002E2045">
        <w:rPr>
          <w:rFonts w:ascii="Times New Roman" w:hAnsi="Times New Roman" w:cs="Times New Roman"/>
        </w:rPr>
        <w:t xml:space="preserve"> В соответствии с постановлением Центральной избирательной комиссии Российской Федерации от 04.06.2014 №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 копия паспорта гражданина Российской Федерации должна содержать </w:t>
      </w:r>
      <w:r w:rsidRPr="002E2045">
        <w:rPr>
          <w:rFonts w:ascii="Times New Roman" w:eastAsia="Calibri" w:hAnsi="Times New Roman" w:cs="Times New Roman"/>
        </w:rPr>
        <w:t>копии следующих страниц паспорта гражданина Российской Федерации:</w:t>
      </w:r>
    </w:p>
    <w:p w:rsidR="005A633C" w:rsidRPr="002E2045" w:rsidRDefault="005A633C" w:rsidP="005A633C">
      <w:pPr>
        <w:autoSpaceDE w:val="0"/>
        <w:autoSpaceDN w:val="0"/>
        <w:adjustRightInd w:val="0"/>
        <w:ind w:firstLine="426"/>
        <w:jc w:val="both"/>
        <w:rPr>
          <w:rFonts w:eastAsia="Calibri"/>
          <w:sz w:val="20"/>
          <w:szCs w:val="20"/>
        </w:rPr>
      </w:pPr>
      <w:r w:rsidRPr="002E2045">
        <w:rPr>
          <w:rFonts w:eastAsia="Calibri"/>
          <w:sz w:val="20"/>
          <w:szCs w:val="20"/>
        </w:rPr>
        <w:t>второй страницы паспорта, на которой предусмотрено указание сведений об органе, выдавшем основной документ, удостоверяющий личность гражданина Российской Федерации, дате выдачи, коде подразделения, личном коде, а также проставление личной подписи;</w:t>
      </w:r>
    </w:p>
    <w:p w:rsidR="005A633C" w:rsidRPr="00B75DCF" w:rsidRDefault="005A633C" w:rsidP="005A633C">
      <w:pPr>
        <w:autoSpaceDE w:val="0"/>
        <w:autoSpaceDN w:val="0"/>
        <w:adjustRightInd w:val="0"/>
        <w:ind w:firstLine="426"/>
        <w:jc w:val="both"/>
        <w:rPr>
          <w:rFonts w:eastAsia="Calibri"/>
          <w:sz w:val="20"/>
          <w:szCs w:val="20"/>
        </w:rPr>
      </w:pPr>
      <w:r w:rsidRPr="002E2045">
        <w:rPr>
          <w:rFonts w:eastAsia="Calibri"/>
          <w:sz w:val="20"/>
          <w:szCs w:val="20"/>
        </w:rPr>
        <w:t>третьей страницы паспорта, на которой предусмотрено указание сведений о фамилии, имени, отчестве, поле, дате рождения</w:t>
      </w:r>
      <w:r w:rsidRPr="00B75DCF">
        <w:rPr>
          <w:rFonts w:eastAsia="Calibri"/>
          <w:sz w:val="20"/>
          <w:szCs w:val="20"/>
        </w:rPr>
        <w:t xml:space="preserve"> и месте рождения, а также наличие фотографии;</w:t>
      </w:r>
    </w:p>
    <w:p w:rsidR="005A633C" w:rsidRPr="00B75DCF" w:rsidRDefault="005A633C" w:rsidP="005A633C">
      <w:pPr>
        <w:autoSpaceDE w:val="0"/>
        <w:autoSpaceDN w:val="0"/>
        <w:adjustRightInd w:val="0"/>
        <w:ind w:firstLine="426"/>
        <w:jc w:val="both"/>
        <w:rPr>
          <w:rFonts w:eastAsia="Calibri"/>
          <w:sz w:val="20"/>
          <w:szCs w:val="20"/>
        </w:rPr>
      </w:pPr>
      <w:r w:rsidRPr="00B75DCF">
        <w:rPr>
          <w:rFonts w:eastAsia="Calibri"/>
          <w:sz w:val="20"/>
          <w:szCs w:val="20"/>
        </w:rPr>
        <w:t>пятой страницы паспорта, на которой предусмотрено указание сведений (отметок) о регистрации гражданина по месту жительства и снятии его с регистрационного учета, а при наличии соответствующих отметок на других страницах - также всех страниц паспорта, содержащих отметки (возможность проставления отметок предусмотрена на шестой, седьмой, восьмой, девятой, десятой, одиннадцатой, двенадцатой страницах паспорта);</w:t>
      </w:r>
    </w:p>
    <w:p w:rsidR="005A633C" w:rsidRPr="002E2045" w:rsidRDefault="005A633C" w:rsidP="005A633C">
      <w:pPr>
        <w:pStyle w:val="a3"/>
        <w:ind w:firstLine="426"/>
      </w:pPr>
      <w:r w:rsidRPr="00B75DCF">
        <w:rPr>
          <w:rFonts w:eastAsia="Calibri"/>
        </w:rPr>
        <w:t>восемнадцатой и девятнадцатой страниц паспорта, на которых предусмотрено указание сведений (отметок) о ранее выданных основных документах, удостоверяющих личность гражданина Российской Федерации на территории (за пределами территории) Российской Федерации.</w:t>
      </w:r>
    </w:p>
  </w:footnote>
  <w:footnote w:id="3">
    <w:p w:rsidR="005A633C" w:rsidRPr="00FD6EBA" w:rsidRDefault="005A633C" w:rsidP="005A633C">
      <w:pPr>
        <w:pStyle w:val="a3"/>
        <w:spacing w:line="216" w:lineRule="auto"/>
        <w:ind w:firstLine="426"/>
      </w:pPr>
      <w:r w:rsidRPr="00FD6EBA">
        <w:rPr>
          <w:rStyle w:val="a5"/>
        </w:rPr>
        <w:footnoteRef/>
      </w:r>
      <w:r w:rsidRPr="00FD6EBA">
        <w:t xml:space="preserve"> О порядке выдачи копий документов, связанных с работой, см. статью 62 Трудового кодекса Российской Федерации.</w:t>
      </w:r>
    </w:p>
  </w:footnote>
  <w:footnote w:id="4">
    <w:p w:rsidR="005A633C" w:rsidRPr="008761FF" w:rsidRDefault="005A633C" w:rsidP="005A633C">
      <w:pPr>
        <w:pStyle w:val="a3"/>
        <w:spacing w:line="200" w:lineRule="exact"/>
        <w:ind w:firstLine="426"/>
      </w:pPr>
      <w:r>
        <w:t xml:space="preserve"> </w:t>
      </w:r>
      <w:r>
        <w:rPr>
          <w:rStyle w:val="a5"/>
        </w:rPr>
        <w:footnoteRef/>
      </w:r>
      <w:r>
        <w:t xml:space="preserve"> </w:t>
      </w:r>
      <w:r w:rsidRPr="008761FF">
        <w:t xml:space="preserve">Физические лица, применяющие специальный налоговый режим «Налог на профессиональный доход» в порядке, установленном Федеральным законом от 27 ноября 2018 года № 422-ФЗ «О проведении эксперимента по установлению специального налогового режима «Налог на профессиональный доход» (далее – Федеральный закон № 422-ФЗ), представляют в избирательную комиссию справку о постановке на учет (снятии с учета) физического лица в качестве налогоплательщика налога на профессиональный доход по форме КНД 1122035 в соответствии с письмом ФНС России от 5 июня 2019 года № СД-4-3/10848. </w:t>
      </w:r>
    </w:p>
    <w:p w:rsidR="005A633C" w:rsidRPr="008761FF" w:rsidRDefault="005A633C" w:rsidP="005A633C">
      <w:pPr>
        <w:pStyle w:val="a3"/>
        <w:ind w:firstLine="426"/>
      </w:pPr>
      <w:r w:rsidRPr="008761FF">
        <w:t>Профессиональный доход – доход физических лиц от деятельности, при ведении которой они не имеют работодателя и не привлекают наемных работников по трудовым договорам, а также доход от использования имущества (часть 7 статьи 2 Федерального закона № 422-ФЗ).</w:t>
      </w:r>
    </w:p>
  </w:footnote>
  <w:footnote w:id="5">
    <w:p w:rsidR="005A633C" w:rsidRPr="00FD6EBA" w:rsidRDefault="005A633C" w:rsidP="005A633C">
      <w:pPr>
        <w:pStyle w:val="a3"/>
        <w:spacing w:line="216" w:lineRule="auto"/>
        <w:ind w:firstLine="426"/>
      </w:pPr>
      <w:r w:rsidRPr="008761FF">
        <w:rPr>
          <w:rStyle w:val="a5"/>
        </w:rPr>
        <w:footnoteRef/>
      </w:r>
      <w:r w:rsidRPr="008761FF">
        <w:t xml:space="preserve"> Документом, подтверждающим статус пенсионера, является пенсионное удостоверение. Документом, подтверждающим статус безработного, является справка из государственного учреждения службы занятости. Документом, подтверждающим статус студента, является справка, выданная администрацией соответствующей образовательной организации.</w:t>
      </w:r>
    </w:p>
  </w:footnote>
  <w:footnote w:id="6">
    <w:p w:rsidR="005A633C" w:rsidRPr="00FF0234" w:rsidRDefault="005A633C" w:rsidP="005A633C">
      <w:pPr>
        <w:pStyle w:val="a3"/>
        <w:spacing w:line="216" w:lineRule="auto"/>
        <w:ind w:firstLine="426"/>
      </w:pPr>
      <w:r w:rsidRPr="00FF0234">
        <w:rPr>
          <w:rStyle w:val="a5"/>
        </w:rPr>
        <w:footnoteRef/>
      </w:r>
      <w:r w:rsidRPr="00FF0234">
        <w:t xml:space="preserve"> Представляется в случае, если кандидат является депутатом и осуществляет свои полномочия на непостоянной основе.</w:t>
      </w:r>
    </w:p>
  </w:footnote>
  <w:footnote w:id="7">
    <w:p w:rsidR="005A633C" w:rsidRDefault="005A633C" w:rsidP="005A633C">
      <w:pPr>
        <w:pStyle w:val="a3"/>
        <w:spacing w:line="216" w:lineRule="auto"/>
        <w:ind w:firstLine="426"/>
      </w:pPr>
      <w:r w:rsidRPr="00FD6EBA">
        <w:rPr>
          <w:rStyle w:val="a5"/>
        </w:rPr>
        <w:footnoteRef/>
      </w:r>
      <w:r w:rsidRPr="00FD6EBA">
        <w:t xml:space="preserve"> Представляется если кандидат менял фамилию, или имя, или отчество.</w:t>
      </w:r>
      <w:r w:rsidRPr="0027346E">
        <w:t xml:space="preserve"> </w:t>
      </w:r>
      <w:r w:rsidRPr="008761FF">
        <w:t>Документами о перемене фамилии, имени, отчества являются свидетельство о заключении брака, свидетельство о расторжении брака, свидетельство о перемене имени, свидетельство (СССР) о перемене фамилии, имени, отчества, свидетельство о рождении</w:t>
      </w:r>
    </w:p>
  </w:footnote>
  <w:footnote w:id="8">
    <w:p w:rsidR="005A633C" w:rsidRPr="008761FF" w:rsidRDefault="005A633C" w:rsidP="005A633C">
      <w:pPr>
        <w:pStyle w:val="Oaeno14-15"/>
        <w:spacing w:after="0" w:line="216" w:lineRule="auto"/>
        <w:ind w:firstLine="426"/>
        <w:rPr>
          <w:sz w:val="20"/>
        </w:rPr>
      </w:pPr>
      <w:r w:rsidRPr="00FF0234">
        <w:rPr>
          <w:rStyle w:val="a5"/>
          <w:sz w:val="20"/>
        </w:rPr>
        <w:footnoteRef/>
      </w:r>
      <w:r w:rsidRPr="00FF0234">
        <w:rPr>
          <w:sz w:val="20"/>
        </w:rPr>
        <w:t xml:space="preserve"> Документ представляется кандидатом, указавшим такие сведения в заявлении о согласии баллотироваться.</w:t>
      </w:r>
    </w:p>
  </w:footnote>
  <w:footnote w:id="9">
    <w:p w:rsidR="005A633C" w:rsidRPr="0072737E" w:rsidRDefault="005A633C" w:rsidP="005A633C">
      <w:pPr>
        <w:pStyle w:val="a3"/>
        <w:ind w:firstLine="426"/>
        <w:rPr>
          <w:strike/>
        </w:rPr>
      </w:pPr>
      <w:r w:rsidRPr="008761FF">
        <w:rPr>
          <w:rStyle w:val="a5"/>
        </w:rPr>
        <w:footnoteRef/>
      </w:r>
      <w:r w:rsidRPr="008761FF">
        <w:t xml:space="preserve"> При проведении выборов депутатов представительных органов муниципальных образований, в которых избирательные округа образуются в соответствии со средней нормой представительства избирателей, не превышающей пяти тысяч избирателей, кандидаты не обязаны представлять в соответствующую избирательную комиссию сведения </w:t>
      </w:r>
      <w:r w:rsidRPr="0072737E">
        <w:rPr>
          <w:color w:val="000000"/>
        </w:rPr>
        <w:t>о размере и об источниках доходов, имуществе, принадлежащем кандидату на праве собственности, о счетах, вкладах в банках, ценных бумагах</w:t>
      </w:r>
      <w:r w:rsidRPr="0072737E">
        <w:t xml:space="preserve">. </w:t>
      </w:r>
    </w:p>
  </w:footnote>
  <w:footnote w:id="10">
    <w:p w:rsidR="005A633C" w:rsidRDefault="005A633C" w:rsidP="005A633C">
      <w:pPr>
        <w:pStyle w:val="a3"/>
        <w:ind w:firstLine="426"/>
      </w:pPr>
      <w:r w:rsidRPr="00FF0234">
        <w:rPr>
          <w:rStyle w:val="a5"/>
        </w:rPr>
        <w:footnoteRef/>
      </w:r>
      <w:r w:rsidRPr="00FF0234">
        <w:t xml:space="preserve"> Представление заявления носит рекомендательный характер.</w:t>
      </w:r>
    </w:p>
    <w:p w:rsidR="00E54A4B" w:rsidRPr="00FF0234" w:rsidRDefault="00E54A4B" w:rsidP="005A633C">
      <w:pPr>
        <w:pStyle w:val="a3"/>
        <w:ind w:firstLine="426"/>
      </w:pPr>
    </w:p>
  </w:footnote>
  <w:footnote w:id="11">
    <w:p w:rsidR="00E54A4B" w:rsidRDefault="00E54A4B" w:rsidP="00E54A4B">
      <w:pPr>
        <w:pStyle w:val="a3"/>
        <w:ind w:firstLine="426"/>
      </w:pPr>
      <w:r>
        <w:rPr>
          <w:rStyle w:val="a5"/>
        </w:rPr>
        <w:footnoteRef/>
      </w:r>
      <w:r>
        <w:t xml:space="preserve"> 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информации, на время их участия в выборах освобождаются от выполнения должностных или служебных обязанностей и представляют в избирательную комиссию муниципального образования (территориальную избирательную комиссию) заверенные копии соответствующих приказов (распоряжений) не позднее чем через пять дней со дня регистрации (п.2 ст.38 Кодекса).</w:t>
      </w:r>
    </w:p>
  </w:footnote>
  <w:footnote w:id="12">
    <w:p w:rsidR="00E54A4B" w:rsidRDefault="00E54A4B" w:rsidP="00E54A4B">
      <w:pPr>
        <w:pStyle w:val="a3"/>
        <w:ind w:firstLine="426"/>
      </w:pPr>
      <w:r>
        <w:rPr>
          <w:rStyle w:val="a5"/>
        </w:rPr>
        <w:footnoteRef/>
      </w:r>
      <w:r>
        <w:rPr>
          <w:sz w:val="22"/>
          <w:szCs w:val="22"/>
        </w:rPr>
        <w:t xml:space="preserve"> </w:t>
      </w:r>
      <w:r>
        <w:t>Если такие изменения имеются.</w:t>
      </w:r>
    </w:p>
  </w:footnote>
  <w:footnote w:id="13">
    <w:p w:rsidR="00E54A4B" w:rsidRDefault="00E54A4B" w:rsidP="00E54A4B">
      <w:pPr>
        <w:pStyle w:val="a3"/>
        <w:ind w:firstLine="426"/>
      </w:pPr>
      <w:r>
        <w:rPr>
          <w:rStyle w:val="a5"/>
        </w:rPr>
        <w:footnoteRef/>
      </w:r>
      <w:r>
        <w:t xml:space="preserve"> Регистрация кандидата, выдвинутого в порядке самовыдвижения, возможна на основании заявления кандидата при проведении выборов депутатов представительных органов муниципальных образований со средней нормой представительства избирателей не более пятисот на один депутатский мандат.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2FF"/>
    <w:rsid w:val="001052FF"/>
    <w:rsid w:val="00234BC0"/>
    <w:rsid w:val="005A633C"/>
    <w:rsid w:val="00917F8B"/>
    <w:rsid w:val="00927C1B"/>
    <w:rsid w:val="009E3FF1"/>
    <w:rsid w:val="00AD1134"/>
    <w:rsid w:val="00E5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6D525"/>
  <w15:chartTrackingRefBased/>
  <w15:docId w15:val="{4E506C0D-9B45-4111-BA1D-0B726FF8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A633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A633C"/>
    <w:rPr>
      <w:sz w:val="20"/>
      <w:szCs w:val="20"/>
    </w:rPr>
  </w:style>
  <w:style w:type="paragraph" w:customStyle="1" w:styleId="Oaeno14-15">
    <w:name w:val="Oaeno14-15"/>
    <w:rsid w:val="005A633C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A63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5A633C"/>
    <w:rPr>
      <w:vertAlign w:val="superscript"/>
    </w:rPr>
  </w:style>
  <w:style w:type="paragraph" w:styleId="a6">
    <w:name w:val="Body Text"/>
    <w:basedOn w:val="a"/>
    <w:link w:val="a7"/>
    <w:semiHidden/>
    <w:unhideWhenUsed/>
    <w:rsid w:val="00E54A4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7">
    <w:name w:val="Основной текст Знак"/>
    <w:basedOn w:val="a0"/>
    <w:link w:val="a6"/>
    <w:semiHidden/>
    <w:rsid w:val="00E54A4B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14-15">
    <w:name w:val="Текст 14-1.5"/>
    <w:uiPriority w:val="99"/>
    <w:rsid w:val="00E54A4B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ing1">
    <w:name w:val="heading 1"/>
    <w:basedOn w:val="a"/>
    <w:next w:val="a"/>
    <w:rsid w:val="00E54A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2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891</Words>
  <Characters>5085</Characters>
  <Application>Microsoft Office Word</Application>
  <DocSecurity>0</DocSecurity>
  <Lines>42</Lines>
  <Paragraphs>11</Paragraphs>
  <ScaleCrop>false</ScaleCrop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5</cp:revision>
  <dcterms:created xsi:type="dcterms:W3CDTF">2022-06-27T08:10:00Z</dcterms:created>
  <dcterms:modified xsi:type="dcterms:W3CDTF">2022-06-27T08:17:00Z</dcterms:modified>
</cp:coreProperties>
</file>