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C0" w:rsidRPr="00FF0234" w:rsidRDefault="004723C0" w:rsidP="004723C0">
      <w:pPr>
        <w:pStyle w:val="Oaeno14-15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4.  </w:t>
      </w:r>
      <w:r w:rsidRPr="00FF0234">
        <w:rPr>
          <w:b/>
          <w:bCs/>
          <w:szCs w:val="28"/>
        </w:rPr>
        <w:t xml:space="preserve">Документы, представляемые кандидатом, </w:t>
      </w:r>
      <w:r>
        <w:rPr>
          <w:b/>
          <w:bCs/>
          <w:szCs w:val="28"/>
        </w:rPr>
        <w:br/>
      </w:r>
      <w:r w:rsidRPr="00FF0234">
        <w:rPr>
          <w:b/>
          <w:bCs/>
          <w:szCs w:val="28"/>
        </w:rPr>
        <w:t xml:space="preserve">выдвинутым </w:t>
      </w:r>
      <w:r>
        <w:rPr>
          <w:b/>
          <w:bCs/>
          <w:szCs w:val="28"/>
        </w:rPr>
        <w:t xml:space="preserve">избирательным объединением, в порядке самовыдвижения </w:t>
      </w:r>
      <w:r w:rsidRPr="00FF0234">
        <w:rPr>
          <w:b/>
          <w:bCs/>
          <w:szCs w:val="28"/>
        </w:rPr>
        <w:t xml:space="preserve">по одномандатному (многомандатному) избирательному округу, </w:t>
      </w:r>
      <w:r>
        <w:rPr>
          <w:b/>
          <w:bCs/>
          <w:szCs w:val="28"/>
        </w:rPr>
        <w:br/>
      </w:r>
      <w:r w:rsidRPr="00FF0234">
        <w:rPr>
          <w:b/>
          <w:bCs/>
          <w:szCs w:val="28"/>
        </w:rPr>
        <w:t>для регистрации</w:t>
      </w:r>
      <w:r w:rsidRPr="00FF0234">
        <w:rPr>
          <w:rStyle w:val="a7"/>
          <w:b/>
          <w:bCs/>
          <w:szCs w:val="28"/>
        </w:rPr>
        <w:footnoteReference w:id="1"/>
      </w:r>
    </w:p>
    <w:p w:rsidR="004723C0" w:rsidRPr="00FF0234" w:rsidRDefault="004723C0" w:rsidP="004723C0">
      <w:pPr>
        <w:pStyle w:val="Oaeno14-15"/>
        <w:spacing w:after="0"/>
        <w:rPr>
          <w:szCs w:val="28"/>
        </w:rPr>
      </w:pPr>
      <w:r w:rsidRPr="00FF0234">
        <w:rPr>
          <w:szCs w:val="28"/>
        </w:rPr>
        <w:t>4</w:t>
      </w:r>
      <w:r>
        <w:rPr>
          <w:szCs w:val="28"/>
        </w:rPr>
        <w:t>.1</w:t>
      </w:r>
      <w:r w:rsidRPr="00FF0234">
        <w:rPr>
          <w:szCs w:val="28"/>
        </w:rPr>
        <w:t>.</w:t>
      </w:r>
      <w:r w:rsidRPr="00FF0234">
        <w:rPr>
          <w:szCs w:val="28"/>
        </w:rPr>
        <w:tab/>
      </w:r>
      <w:r w:rsidRPr="009220A6">
        <w:rPr>
          <w:color w:val="000000"/>
        </w:rPr>
        <w:t>Сведения об изменениях в данных о кандидате</w:t>
      </w:r>
      <w:r>
        <w:rPr>
          <w:rStyle w:val="a7"/>
          <w:color w:val="000000"/>
        </w:rPr>
        <w:footnoteReference w:id="2"/>
      </w:r>
      <w:r w:rsidRPr="009220A6">
        <w:rPr>
          <w:color w:val="000000"/>
        </w:rPr>
        <w:t xml:space="preserve">, </w:t>
      </w:r>
      <w:r w:rsidRPr="009220A6">
        <w:rPr>
          <w:color w:val="000000"/>
        </w:rPr>
        <w:br/>
        <w:t xml:space="preserve">ранее представленных в соответствии с </w:t>
      </w:r>
      <w:r>
        <w:rPr>
          <w:bCs/>
        </w:rPr>
        <w:t>пунктами 3, 4</w:t>
      </w:r>
      <w:r w:rsidRPr="003F34DC">
        <w:rPr>
          <w:bCs/>
        </w:rPr>
        <w:t xml:space="preserve"> статьи 29 и пунктом 1, подпунктом «ж» пун</w:t>
      </w:r>
      <w:r>
        <w:rPr>
          <w:bCs/>
        </w:rPr>
        <w:t>кта 3, подпунктом «г» пункта 9</w:t>
      </w:r>
      <w:r w:rsidRPr="003F34DC">
        <w:rPr>
          <w:bCs/>
        </w:rPr>
        <w:t xml:space="preserve"> статьи 32 </w:t>
      </w:r>
      <w:r w:rsidRPr="009220A6">
        <w:rPr>
          <w:color w:val="000000"/>
        </w:rPr>
        <w:t>Кодекса</w:t>
      </w:r>
      <w:r>
        <w:rPr>
          <w:color w:val="000000"/>
        </w:rPr>
        <w:t xml:space="preserve"> </w:t>
      </w:r>
      <w:r w:rsidRPr="009220A6">
        <w:rPr>
          <w:color w:val="000000"/>
        </w:rPr>
        <w:t>(</w:t>
      </w:r>
      <w:proofErr w:type="spellStart"/>
      <w:r w:rsidRPr="009220A6">
        <w:rPr>
          <w:color w:val="000000"/>
        </w:rPr>
        <w:t>пп</w:t>
      </w:r>
      <w:proofErr w:type="spellEnd"/>
      <w:r w:rsidRPr="009220A6">
        <w:rPr>
          <w:color w:val="000000"/>
        </w:rPr>
        <w:t>. «в» п.1 ст.34 Кодекса)</w:t>
      </w:r>
      <w:r w:rsidRPr="00FF0234">
        <w:rPr>
          <w:szCs w:val="28"/>
        </w:rPr>
        <w:t xml:space="preserve"> </w:t>
      </w:r>
      <w:r w:rsidRPr="00FF0234">
        <w:rPr>
          <w:i/>
          <w:iCs/>
          <w:szCs w:val="28"/>
        </w:rPr>
        <w:t>(приложение №1</w:t>
      </w:r>
      <w:r>
        <w:rPr>
          <w:i/>
          <w:iCs/>
          <w:szCs w:val="28"/>
        </w:rPr>
        <w:t>1</w:t>
      </w:r>
      <w:r w:rsidRPr="00FF0234">
        <w:rPr>
          <w:bCs/>
          <w:i/>
          <w:szCs w:val="28"/>
        </w:rPr>
        <w:t xml:space="preserve"> к постановлению</w:t>
      </w:r>
      <w:r w:rsidRPr="00FF0234">
        <w:rPr>
          <w:i/>
          <w:iCs/>
          <w:szCs w:val="28"/>
        </w:rPr>
        <w:t>).</w:t>
      </w:r>
    </w:p>
    <w:p w:rsidR="004723C0" w:rsidRPr="00FF0234" w:rsidRDefault="004723C0" w:rsidP="004723C0">
      <w:pPr>
        <w:pStyle w:val="14-15"/>
      </w:pPr>
      <w:r w:rsidRPr="00FF0234">
        <w:t>4</w:t>
      </w:r>
      <w:r>
        <w:t>.2.</w:t>
      </w:r>
      <w:r w:rsidRPr="00FF0234">
        <w:tab/>
        <w:t>Документы, представляемые в случае, если в поддержку выдвижения кандидата осуществлялся сбор подписей:</w:t>
      </w:r>
    </w:p>
    <w:p w:rsidR="004723C0" w:rsidRPr="00FF0234" w:rsidRDefault="004723C0" w:rsidP="004723C0">
      <w:pPr>
        <w:pStyle w:val="14-15"/>
        <w:tabs>
          <w:tab w:val="left" w:pos="1620"/>
        </w:tabs>
        <w:rPr>
          <w:i/>
        </w:rPr>
      </w:pPr>
      <w:r w:rsidRPr="00FF0234">
        <w:t>4</w:t>
      </w:r>
      <w:r>
        <w:t>.2</w:t>
      </w:r>
      <w:r w:rsidRPr="00FF0234">
        <w:t>.1.</w:t>
      </w:r>
      <w:r w:rsidRPr="00FF0234">
        <w:tab/>
        <w:t xml:space="preserve">Подписные листы с подписями избирателей, собранными в поддержку выдвижения кандидата </w:t>
      </w:r>
      <w:r w:rsidRPr="00FF0234">
        <w:rPr>
          <w:bCs/>
        </w:rPr>
        <w:t xml:space="preserve">по форме согласно приложению 8 к Федеральному закону </w:t>
      </w:r>
      <w:r w:rsidRPr="00FF0234">
        <w:t>(п.4 с</w:t>
      </w:r>
      <w:r>
        <w:t xml:space="preserve">т.33, </w:t>
      </w:r>
      <w:proofErr w:type="spellStart"/>
      <w:r>
        <w:t>пп</w:t>
      </w:r>
      <w:proofErr w:type="spellEnd"/>
      <w:r>
        <w:t>. «а» п.1 ст.34 Кодекса).</w:t>
      </w:r>
    </w:p>
    <w:p w:rsidR="004723C0" w:rsidRPr="00FF0234" w:rsidRDefault="004723C0" w:rsidP="004723C0">
      <w:pPr>
        <w:pStyle w:val="14-15"/>
        <w:tabs>
          <w:tab w:val="left" w:pos="1620"/>
        </w:tabs>
      </w:pPr>
      <w:r w:rsidRPr="00FF0234">
        <w:t>4</w:t>
      </w:r>
      <w:r>
        <w:t>.2</w:t>
      </w:r>
      <w:r w:rsidRPr="00FF0234">
        <w:t>.2.</w:t>
      </w:r>
      <w:r w:rsidRPr="00FF0234">
        <w:tab/>
        <w:t xml:space="preserve">Протокол об итогах сбора подписей избирателей </w:t>
      </w:r>
      <w:r w:rsidRPr="00FF0234">
        <w:rPr>
          <w:bCs/>
          <w:spacing w:val="-3"/>
        </w:rPr>
        <w:t>на бумажном носителе и в машиночитаемом виде</w:t>
      </w:r>
      <w:r w:rsidRPr="00FF0234">
        <w:rPr>
          <w:spacing w:val="-3"/>
        </w:rPr>
        <w:t xml:space="preserve"> </w:t>
      </w:r>
      <w:r w:rsidRPr="00FF0234">
        <w:t xml:space="preserve">по форме, утвержденной настоящим постановлением </w:t>
      </w:r>
      <w:r w:rsidRPr="00FF0234">
        <w:rPr>
          <w:spacing w:val="-3"/>
        </w:rPr>
        <w:t>(п.17 ст</w:t>
      </w:r>
      <w:r>
        <w:rPr>
          <w:spacing w:val="-3"/>
        </w:rPr>
        <w:t xml:space="preserve">.33, </w:t>
      </w:r>
      <w:proofErr w:type="spellStart"/>
      <w:r>
        <w:rPr>
          <w:spacing w:val="-3"/>
        </w:rPr>
        <w:t>пп</w:t>
      </w:r>
      <w:proofErr w:type="spellEnd"/>
      <w:r>
        <w:rPr>
          <w:spacing w:val="-3"/>
        </w:rPr>
        <w:t>. «б» п.1 ст.34 Кодекса)</w:t>
      </w:r>
      <w:r w:rsidRPr="00FF0234">
        <w:rPr>
          <w:spacing w:val="-3"/>
        </w:rPr>
        <w:t xml:space="preserve"> </w:t>
      </w:r>
      <w:r w:rsidRPr="00FF0234">
        <w:rPr>
          <w:i/>
          <w:spacing w:val="-3"/>
        </w:rPr>
        <w:t>(</w:t>
      </w:r>
      <w:r>
        <w:rPr>
          <w:i/>
          <w:spacing w:val="-3"/>
        </w:rPr>
        <w:t>п</w:t>
      </w:r>
      <w:r w:rsidRPr="00FF0234">
        <w:rPr>
          <w:i/>
          <w:spacing w:val="-3"/>
        </w:rPr>
        <w:t>риложение №1</w:t>
      </w:r>
      <w:r>
        <w:rPr>
          <w:i/>
          <w:spacing w:val="-3"/>
        </w:rPr>
        <w:t>2</w:t>
      </w:r>
      <w:r w:rsidRPr="00FF0234">
        <w:rPr>
          <w:i/>
          <w:spacing w:val="-3"/>
        </w:rPr>
        <w:t xml:space="preserve"> к постановлению)</w:t>
      </w:r>
      <w:r w:rsidRPr="00FF0234">
        <w:rPr>
          <w:i/>
        </w:rPr>
        <w:t>.</w:t>
      </w:r>
      <w:r w:rsidRPr="00FF0234">
        <w:t xml:space="preserve"> </w:t>
      </w:r>
    </w:p>
    <w:p w:rsidR="004723C0" w:rsidRDefault="004723C0" w:rsidP="004723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02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FF0234">
        <w:rPr>
          <w:rFonts w:ascii="Times New Roman" w:hAnsi="Times New Roman" w:cs="Times New Roman"/>
          <w:sz w:val="28"/>
          <w:szCs w:val="28"/>
        </w:rPr>
        <w:t>.</w:t>
      </w:r>
      <w:r w:rsidRPr="00FF0234">
        <w:rPr>
          <w:rFonts w:ascii="Times New Roman" w:hAnsi="Times New Roman" w:cs="Times New Roman"/>
          <w:sz w:val="28"/>
          <w:szCs w:val="28"/>
        </w:rPr>
        <w:tab/>
        <w:t>Заявление кандидата о регистрации</w:t>
      </w:r>
      <w:r w:rsidRPr="00FF0234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FF0234"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 постановлением (ст.103 Кодекса) </w:t>
      </w:r>
      <w:r w:rsidRPr="00FF0234">
        <w:rPr>
          <w:rFonts w:ascii="Times New Roman" w:hAnsi="Times New Roman" w:cs="Times New Roman"/>
          <w:i/>
          <w:iCs/>
          <w:sz w:val="28"/>
          <w:szCs w:val="28"/>
        </w:rPr>
        <w:t>(приложение №1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F0234">
        <w:rPr>
          <w:rFonts w:ascii="Times New Roman" w:hAnsi="Times New Roman" w:cs="Times New Roman"/>
          <w:bCs/>
          <w:i/>
          <w:sz w:val="28"/>
          <w:szCs w:val="28"/>
        </w:rPr>
        <w:t xml:space="preserve"> к постановлению</w:t>
      </w:r>
      <w:r w:rsidRPr="00FF023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4723C0" w:rsidRPr="00CA5A22" w:rsidRDefault="004723C0" w:rsidP="004723C0">
      <w:pPr>
        <w:pStyle w:val="14-15"/>
        <w:rPr>
          <w:bCs/>
          <w:color w:val="000000"/>
        </w:rPr>
      </w:pPr>
      <w:r>
        <w:rPr>
          <w:bCs/>
          <w:color w:val="000000"/>
        </w:rPr>
        <w:t>4.4.</w:t>
      </w:r>
      <w:r>
        <w:rPr>
          <w:bCs/>
          <w:color w:val="000000"/>
        </w:rPr>
        <w:tab/>
      </w:r>
      <w:r w:rsidRPr="00CA5A22">
        <w:rPr>
          <w:bCs/>
          <w:color w:val="000000"/>
        </w:rPr>
        <w:t>Рекомендуется представлять:</w:t>
      </w:r>
    </w:p>
    <w:p w:rsidR="004723C0" w:rsidRPr="00CA5A22" w:rsidRDefault="004723C0" w:rsidP="004723C0">
      <w:pPr>
        <w:pStyle w:val="14-15"/>
        <w:rPr>
          <w:i/>
          <w:iCs/>
          <w:color w:val="000000"/>
        </w:rPr>
      </w:pPr>
      <w:r>
        <w:rPr>
          <w:bCs/>
          <w:color w:val="000000"/>
        </w:rPr>
        <w:t>4.4</w:t>
      </w:r>
      <w:r w:rsidRPr="00CA5A22">
        <w:rPr>
          <w:bCs/>
          <w:color w:val="000000"/>
        </w:rPr>
        <w:t xml:space="preserve">.1. </w:t>
      </w:r>
      <w:r>
        <w:rPr>
          <w:color w:val="000000"/>
        </w:rPr>
        <w:tab/>
      </w:r>
      <w:r w:rsidRPr="00CA5A22">
        <w:rPr>
          <w:color w:val="000000"/>
        </w:rPr>
        <w:t>Две фотографии (черно-белые или цветные) каждого кандидата размером 3х4 см, без уголка. На каждой фотографии с оборотной стороны указываются фамилия, имя, отчество кандидата.</w:t>
      </w:r>
    </w:p>
    <w:p w:rsidR="004723C0" w:rsidRPr="00CA5A22" w:rsidRDefault="004723C0" w:rsidP="004723C0">
      <w:pPr>
        <w:pStyle w:val="14-15"/>
        <w:rPr>
          <w:i/>
          <w:iCs/>
          <w:color w:val="000000"/>
        </w:rPr>
      </w:pPr>
      <w:r>
        <w:rPr>
          <w:color w:val="000000"/>
        </w:rPr>
        <w:t>4.4.2.</w:t>
      </w:r>
      <w:r w:rsidRPr="00CA5A22">
        <w:rPr>
          <w:color w:val="000000"/>
        </w:rPr>
        <w:tab/>
        <w:t>Одн</w:t>
      </w:r>
      <w:r>
        <w:rPr>
          <w:color w:val="000000"/>
        </w:rPr>
        <w:t>у</w:t>
      </w:r>
      <w:r w:rsidRPr="00CA5A22">
        <w:rPr>
          <w:color w:val="000000"/>
        </w:rPr>
        <w:t xml:space="preserve"> цветн</w:t>
      </w:r>
      <w:r>
        <w:rPr>
          <w:color w:val="000000"/>
        </w:rPr>
        <w:t>ую</w:t>
      </w:r>
      <w:r w:rsidRPr="00CA5A22">
        <w:rPr>
          <w:color w:val="000000"/>
        </w:rPr>
        <w:t xml:space="preserve"> фотографи</w:t>
      </w:r>
      <w:r>
        <w:rPr>
          <w:color w:val="000000"/>
        </w:rPr>
        <w:t>ю</w:t>
      </w:r>
      <w:r w:rsidRPr="00CA5A22">
        <w:rPr>
          <w:color w:val="000000"/>
        </w:rPr>
        <w:t xml:space="preserve"> кандидата размером 9 х 12 см (для информационного плаката). На фотографии с оборотной стороны указываются </w:t>
      </w:r>
      <w:r w:rsidRPr="00CA5A22">
        <w:rPr>
          <w:color w:val="000000"/>
        </w:rPr>
        <w:lastRenderedPageBreak/>
        <w:t>фамилия, имя, отчество кандидата.</w:t>
      </w:r>
    </w:p>
    <w:p w:rsidR="004723C0" w:rsidRPr="00FF0234" w:rsidRDefault="004723C0" w:rsidP="004723C0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.</w:t>
      </w:r>
      <w:r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.3</w:t>
      </w:r>
      <w:r w:rsidRPr="00CA5A22">
        <w:rPr>
          <w:color w:val="000000"/>
          <w:sz w:val="28"/>
        </w:rPr>
        <w:t>.</w:t>
      </w:r>
      <w:r w:rsidRPr="00CA5A22">
        <w:rPr>
          <w:color w:val="000000"/>
          <w:sz w:val="28"/>
        </w:rPr>
        <w:tab/>
      </w:r>
      <w:r w:rsidRPr="00FF0234">
        <w:rPr>
          <w:sz w:val="28"/>
          <w:szCs w:val="28"/>
        </w:rPr>
        <w:t>Биографические данные кандидата</w:t>
      </w:r>
      <w:r w:rsidRPr="00FF0234">
        <w:rPr>
          <w:rStyle w:val="a7"/>
          <w:sz w:val="28"/>
          <w:szCs w:val="28"/>
        </w:rPr>
        <w:footnoteReference w:id="4"/>
      </w:r>
      <w:r w:rsidRPr="00FF0234">
        <w:rPr>
          <w:sz w:val="28"/>
          <w:szCs w:val="28"/>
        </w:rPr>
        <w:t xml:space="preserve"> в печатном и машиночитаемом виде на электронном носителе (оптических компакт-дисках </w:t>
      </w:r>
      <w:r w:rsidRPr="00FF0234">
        <w:rPr>
          <w:sz w:val="28"/>
          <w:szCs w:val="28"/>
          <w:lang w:val="en-US"/>
        </w:rPr>
        <w:t>CD</w:t>
      </w:r>
      <w:r w:rsidRPr="00FF0234">
        <w:rPr>
          <w:sz w:val="28"/>
          <w:szCs w:val="28"/>
        </w:rPr>
        <w:t>-</w:t>
      </w:r>
      <w:r w:rsidRPr="00FF0234">
        <w:rPr>
          <w:sz w:val="28"/>
          <w:szCs w:val="28"/>
          <w:lang w:val="en-US"/>
        </w:rPr>
        <w:t>R</w:t>
      </w:r>
      <w:r w:rsidRPr="00FF0234">
        <w:rPr>
          <w:sz w:val="28"/>
          <w:szCs w:val="28"/>
        </w:rPr>
        <w:t xml:space="preserve"> или </w:t>
      </w:r>
      <w:r w:rsidRPr="00FF0234">
        <w:rPr>
          <w:sz w:val="28"/>
          <w:szCs w:val="28"/>
          <w:lang w:val="en-US"/>
        </w:rPr>
        <w:t>CD</w:t>
      </w:r>
      <w:r w:rsidRPr="00FF0234">
        <w:rPr>
          <w:sz w:val="28"/>
          <w:szCs w:val="28"/>
        </w:rPr>
        <w:t>-</w:t>
      </w:r>
      <w:r w:rsidRPr="00FF0234">
        <w:rPr>
          <w:sz w:val="28"/>
          <w:szCs w:val="28"/>
          <w:lang w:val="en-US"/>
        </w:rPr>
        <w:t>RW</w:t>
      </w:r>
      <w:r w:rsidRPr="00FF0234">
        <w:rPr>
          <w:sz w:val="28"/>
          <w:szCs w:val="28"/>
        </w:rPr>
        <w:t xml:space="preserve"> либо </w:t>
      </w:r>
      <w:r w:rsidRPr="00FF0234">
        <w:rPr>
          <w:sz w:val="28"/>
          <w:szCs w:val="28"/>
          <w:lang w:val="en-US"/>
        </w:rPr>
        <w:t>USB</w:t>
      </w:r>
      <w:r w:rsidRPr="00FF0234">
        <w:rPr>
          <w:sz w:val="28"/>
          <w:szCs w:val="28"/>
        </w:rPr>
        <w:t xml:space="preserve"> </w:t>
      </w:r>
      <w:r w:rsidRPr="00FF0234">
        <w:rPr>
          <w:sz w:val="28"/>
          <w:szCs w:val="28"/>
          <w:lang w:val="en-US"/>
        </w:rPr>
        <w:t>Flash</w:t>
      </w:r>
      <w:r w:rsidRPr="00FF0234">
        <w:rPr>
          <w:sz w:val="28"/>
          <w:szCs w:val="28"/>
        </w:rPr>
        <w:t xml:space="preserve"> </w:t>
      </w:r>
      <w:r w:rsidRPr="00FF0234">
        <w:rPr>
          <w:sz w:val="28"/>
          <w:szCs w:val="28"/>
          <w:lang w:val="en-US"/>
        </w:rPr>
        <w:t>Drive</w:t>
      </w:r>
      <w:r w:rsidRPr="00FF0234">
        <w:rPr>
          <w:sz w:val="28"/>
          <w:szCs w:val="28"/>
        </w:rPr>
        <w:t xml:space="preserve"> в формате документа </w:t>
      </w:r>
      <w:r w:rsidRPr="00FF0234">
        <w:rPr>
          <w:sz w:val="28"/>
          <w:szCs w:val="28"/>
          <w:lang w:val="en-US"/>
        </w:rPr>
        <w:t>RTF</w:t>
      </w:r>
      <w:r w:rsidRPr="00FF0234">
        <w:rPr>
          <w:sz w:val="28"/>
          <w:szCs w:val="28"/>
        </w:rPr>
        <w:t>) (</w:t>
      </w:r>
      <w:proofErr w:type="spellStart"/>
      <w:r w:rsidRPr="00FF0234"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 «а» </w:t>
      </w:r>
      <w:r w:rsidRPr="00FF0234">
        <w:rPr>
          <w:sz w:val="28"/>
          <w:szCs w:val="28"/>
        </w:rPr>
        <w:t>п.3 ст.58 Кодекса).</w:t>
      </w:r>
    </w:p>
    <w:p w:rsidR="00247A97" w:rsidRDefault="00247A97">
      <w:bookmarkStart w:id="0" w:name="_GoBack"/>
      <w:bookmarkEnd w:id="0"/>
    </w:p>
    <w:sectPr w:rsidR="0024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78" w:rsidRDefault="000F4378" w:rsidP="004723C0">
      <w:pPr>
        <w:spacing w:after="0" w:line="240" w:lineRule="auto"/>
      </w:pPr>
      <w:r>
        <w:separator/>
      </w:r>
    </w:p>
  </w:endnote>
  <w:endnote w:type="continuationSeparator" w:id="0">
    <w:p w:rsidR="000F4378" w:rsidRDefault="000F4378" w:rsidP="0047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78" w:rsidRDefault="000F4378" w:rsidP="004723C0">
      <w:pPr>
        <w:spacing w:after="0" w:line="240" w:lineRule="auto"/>
      </w:pPr>
      <w:r>
        <w:separator/>
      </w:r>
    </w:p>
  </w:footnote>
  <w:footnote w:type="continuationSeparator" w:id="0">
    <w:p w:rsidR="000F4378" w:rsidRDefault="000F4378" w:rsidP="004723C0">
      <w:pPr>
        <w:spacing w:after="0" w:line="240" w:lineRule="auto"/>
      </w:pPr>
      <w:r>
        <w:continuationSeparator/>
      </w:r>
    </w:p>
  </w:footnote>
  <w:footnote w:id="1">
    <w:p w:rsidR="004723C0" w:rsidRPr="00BD6843" w:rsidRDefault="004723C0" w:rsidP="004723C0">
      <w:pPr>
        <w:pStyle w:val="a3"/>
        <w:spacing w:after="0"/>
        <w:ind w:firstLine="709"/>
      </w:pPr>
      <w:r w:rsidRPr="00BD6843">
        <w:rPr>
          <w:rStyle w:val="a7"/>
        </w:rPr>
        <w:footnoteRef/>
      </w:r>
      <w:r w:rsidRPr="00BD6843"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2">
    <w:p w:rsidR="004723C0" w:rsidRDefault="004723C0" w:rsidP="004723C0">
      <w:pPr>
        <w:pStyle w:val="a3"/>
        <w:spacing w:after="0"/>
        <w:ind w:firstLine="709"/>
      </w:pPr>
      <w:r w:rsidRPr="00EF0EE7">
        <w:rPr>
          <w:rStyle w:val="a7"/>
        </w:rPr>
        <w:footnoteRef/>
      </w:r>
      <w:r w:rsidRPr="00EF0EE7">
        <w:rPr>
          <w:sz w:val="22"/>
          <w:szCs w:val="22"/>
        </w:rPr>
        <w:t xml:space="preserve"> </w:t>
      </w:r>
      <w:r w:rsidRPr="00EF0EE7">
        <w:rPr>
          <w:sz w:val="22"/>
          <w:szCs w:val="22"/>
        </w:rPr>
        <w:t>Если такие изменения имеются.</w:t>
      </w:r>
    </w:p>
  </w:footnote>
  <w:footnote w:id="3">
    <w:p w:rsidR="004723C0" w:rsidRPr="00BD6843" w:rsidRDefault="004723C0" w:rsidP="004723C0">
      <w:pPr>
        <w:pStyle w:val="a3"/>
        <w:spacing w:after="0"/>
        <w:ind w:firstLine="709"/>
      </w:pPr>
      <w:r w:rsidRPr="00BD6843">
        <w:rPr>
          <w:rStyle w:val="a7"/>
        </w:rPr>
        <w:footnoteRef/>
      </w:r>
      <w:r w:rsidRPr="00BD6843">
        <w:t xml:space="preserve"> </w:t>
      </w:r>
      <w:r w:rsidRPr="00BD6843">
        <w:t xml:space="preserve">Регистрация кандидата возможна на основании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мандат. </w:t>
      </w:r>
    </w:p>
  </w:footnote>
  <w:footnote w:id="4">
    <w:p w:rsidR="004723C0" w:rsidRPr="00FF0234" w:rsidRDefault="004723C0" w:rsidP="004723C0">
      <w:pPr>
        <w:pStyle w:val="a3"/>
        <w:spacing w:after="0"/>
        <w:ind w:firstLine="709"/>
      </w:pPr>
      <w:r w:rsidRPr="00FF0234">
        <w:rPr>
          <w:vertAlign w:val="superscript"/>
        </w:rPr>
        <w:footnoteRef/>
      </w:r>
      <w:r w:rsidRPr="00FF0234">
        <w:rPr>
          <w:vertAlign w:val="superscript"/>
        </w:rPr>
        <w:t xml:space="preserve"> </w:t>
      </w:r>
      <w:r w:rsidRPr="00FF0234">
        <w:t>Объем данных устанавливается организующей выборы избирательной комиссией.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46"/>
    <w:rsid w:val="000F4378"/>
    <w:rsid w:val="00247A97"/>
    <w:rsid w:val="004723C0"/>
    <w:rsid w:val="00B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E7B4-141E-49E0-83CD-A67AC145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723C0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4723C0"/>
    <w:rPr>
      <w:rFonts w:ascii="Times New Roman" w:eastAsia="Batang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nhideWhenUsed/>
    <w:rsid w:val="004723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4723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Oaeno14-15">
    <w:name w:val="Oaeno14-15"/>
    <w:rsid w:val="004723C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uiPriority w:val="99"/>
    <w:rsid w:val="004723C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72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472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2019-06-27T12:17:00Z</dcterms:created>
  <dcterms:modified xsi:type="dcterms:W3CDTF">2019-06-27T12:23:00Z</dcterms:modified>
</cp:coreProperties>
</file>